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BC" w:rsidRDefault="007C4EBC" w:rsidP="007C4EBC">
      <w:pPr>
        <w:spacing w:before="60" w:after="60"/>
        <w:ind w:left="6300"/>
        <w:jc w:val="right"/>
        <w:rPr>
          <w:rFonts w:ascii="Verdana" w:hAnsi="Verdana"/>
          <w:b/>
          <w:caps/>
          <w:color w:val="000000"/>
          <w:sz w:val="20"/>
          <w:szCs w:val="20"/>
        </w:rPr>
      </w:pPr>
    </w:p>
    <w:p w:rsidR="00BF35AC" w:rsidRPr="00804DFE" w:rsidRDefault="00BF35AC" w:rsidP="00115A7E">
      <w:pPr>
        <w:jc w:val="center"/>
        <w:rPr>
          <w:rFonts w:ascii="Verdana" w:hAnsi="Verdana"/>
          <w:b/>
          <w:caps/>
          <w:color w:val="000000"/>
          <w:sz w:val="20"/>
          <w:szCs w:val="20"/>
        </w:rPr>
      </w:pPr>
      <w:r w:rsidRPr="00804DFE">
        <w:rPr>
          <w:rFonts w:ascii="Verdana" w:hAnsi="Verdana"/>
          <w:b/>
          <w:caps/>
          <w:color w:val="000000"/>
          <w:sz w:val="20"/>
          <w:szCs w:val="20"/>
        </w:rPr>
        <w:t>Інформаційна картка адміністративної послуги</w:t>
      </w:r>
    </w:p>
    <w:p w:rsidR="00115A7E" w:rsidRPr="00804DFE" w:rsidRDefault="00115A7E" w:rsidP="00115A7E">
      <w:pPr>
        <w:jc w:val="center"/>
        <w:rPr>
          <w:rFonts w:ascii="Verdana" w:hAnsi="Verdana"/>
          <w:b/>
          <w:caps/>
          <w:color w:val="000000"/>
          <w:sz w:val="20"/>
          <w:szCs w:val="20"/>
        </w:rPr>
      </w:pPr>
      <w:r w:rsidRPr="00804DFE">
        <w:rPr>
          <w:rFonts w:ascii="Verdana" w:hAnsi="Verdana"/>
          <w:b/>
          <w:caps/>
          <w:color w:val="000000"/>
          <w:sz w:val="20"/>
          <w:szCs w:val="20"/>
        </w:rPr>
        <w:t xml:space="preserve">З </w:t>
      </w:r>
      <w:r w:rsidR="00DD670F" w:rsidRPr="00804DFE">
        <w:rPr>
          <w:rFonts w:ascii="Verdana" w:hAnsi="Verdana"/>
          <w:b/>
          <w:caps/>
          <w:color w:val="000000"/>
          <w:sz w:val="20"/>
          <w:szCs w:val="20"/>
        </w:rPr>
        <w:t>внесення змін до</w:t>
      </w:r>
      <w:r w:rsidR="00860651" w:rsidRPr="00804DFE">
        <w:rPr>
          <w:rFonts w:ascii="Verdana" w:hAnsi="Verdana"/>
          <w:b/>
          <w:caps/>
          <w:color w:val="000000"/>
          <w:sz w:val="20"/>
          <w:szCs w:val="20"/>
        </w:rPr>
        <w:t xml:space="preserve"> </w:t>
      </w:r>
      <w:r w:rsidRPr="00804DFE">
        <w:rPr>
          <w:rFonts w:ascii="Verdana" w:hAnsi="Verdana"/>
          <w:b/>
          <w:caps/>
          <w:color w:val="000000"/>
          <w:sz w:val="20"/>
          <w:szCs w:val="20"/>
        </w:rPr>
        <w:t xml:space="preserve">дозволу НА застосування праці іноземців та осіб без громадянства </w:t>
      </w:r>
    </w:p>
    <w:p w:rsidR="00115A7E" w:rsidRPr="00804DFE" w:rsidRDefault="00115A7E" w:rsidP="00115A7E">
      <w:pPr>
        <w:jc w:val="center"/>
        <w:rPr>
          <w:rFonts w:ascii="Verdana" w:hAnsi="Verdana"/>
          <w:b/>
          <w:color w:val="000000"/>
          <w:sz w:val="20"/>
          <w:szCs w:val="20"/>
          <w:u w:val="single"/>
        </w:rPr>
      </w:pPr>
      <w:r w:rsidRPr="00804DFE">
        <w:rPr>
          <w:rFonts w:ascii="Verdana" w:hAnsi="Verdana"/>
          <w:b/>
          <w:color w:val="000000"/>
          <w:sz w:val="20"/>
          <w:szCs w:val="20"/>
        </w:rPr>
        <w:t>Харківський обласний центр зайнятості</w:t>
      </w:r>
    </w:p>
    <w:p w:rsidR="00115A7E" w:rsidRPr="00804DFE" w:rsidRDefault="00115A7E" w:rsidP="00115A7E">
      <w:pPr>
        <w:jc w:val="center"/>
        <w:rPr>
          <w:rFonts w:ascii="Verdana" w:hAnsi="Verdana"/>
          <w:color w:val="000000"/>
          <w:sz w:val="20"/>
          <w:szCs w:val="20"/>
        </w:rPr>
      </w:pPr>
    </w:p>
    <w:tbl>
      <w:tblPr>
        <w:tblStyle w:val="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3254"/>
        <w:gridCol w:w="5528"/>
      </w:tblGrid>
      <w:tr w:rsidR="00115A7E" w:rsidRPr="00804DFE" w:rsidTr="00837B36">
        <w:trPr>
          <w:trHeight w:val="441"/>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115A7E" w:rsidRPr="00804DFE" w:rsidRDefault="00115A7E" w:rsidP="005A386D">
            <w:pPr>
              <w:spacing w:before="60" w:after="60"/>
              <w:jc w:val="center"/>
              <w:rPr>
                <w:rFonts w:ascii="Verdana" w:hAnsi="Verdana"/>
                <w:color w:val="000000"/>
                <w:sz w:val="20"/>
                <w:szCs w:val="20"/>
              </w:rPr>
            </w:pPr>
            <w:r w:rsidRPr="00804DFE">
              <w:rPr>
                <w:rFonts w:ascii="Verdana" w:hAnsi="Verdana"/>
                <w:b/>
                <w:color w:val="000000"/>
                <w:sz w:val="20"/>
                <w:szCs w:val="20"/>
              </w:rPr>
              <w:t>Інформація про суб’єкта надання адміністративної послуги</w:t>
            </w:r>
          </w:p>
        </w:tc>
      </w:tr>
      <w:tr w:rsidR="00115A7E" w:rsidRPr="00804DFE"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spacing w:before="60" w:after="60"/>
              <w:jc w:val="center"/>
              <w:rPr>
                <w:rFonts w:ascii="Verdana" w:hAnsi="Verdana"/>
                <w:color w:val="000000"/>
                <w:sz w:val="20"/>
                <w:szCs w:val="20"/>
              </w:rPr>
            </w:pPr>
            <w:r w:rsidRPr="00804DFE">
              <w:rPr>
                <w:rFonts w:ascii="Verdana" w:hAnsi="Verdana"/>
                <w:color w:val="000000"/>
                <w:sz w:val="20"/>
                <w:szCs w:val="20"/>
              </w:rPr>
              <w:t>1.</w:t>
            </w:r>
          </w:p>
        </w:tc>
        <w:tc>
          <w:tcPr>
            <w:tcW w:w="3254"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jc w:val="center"/>
              <w:rPr>
                <w:rFonts w:ascii="Verdana" w:hAnsi="Verdana"/>
                <w:color w:val="000000"/>
                <w:sz w:val="20"/>
                <w:szCs w:val="20"/>
              </w:rPr>
            </w:pPr>
            <w:r w:rsidRPr="00804DFE">
              <w:rPr>
                <w:rFonts w:ascii="Verdana" w:hAnsi="Verdana"/>
                <w:color w:val="000000"/>
                <w:sz w:val="20"/>
                <w:szCs w:val="20"/>
              </w:rPr>
              <w:t xml:space="preserve">Місцезнаходження суб’єкта надання адміністративної послуги </w:t>
            </w:r>
          </w:p>
        </w:tc>
        <w:tc>
          <w:tcPr>
            <w:tcW w:w="5528" w:type="dxa"/>
            <w:tcBorders>
              <w:top w:val="single" w:sz="4" w:space="0" w:color="auto"/>
              <w:left w:val="single" w:sz="4" w:space="0" w:color="auto"/>
              <w:bottom w:val="single" w:sz="4" w:space="0" w:color="auto"/>
              <w:right w:val="single" w:sz="4" w:space="0" w:color="auto"/>
            </w:tcBorders>
          </w:tcPr>
          <w:p w:rsidR="00115A7E" w:rsidRPr="00804DFE" w:rsidRDefault="00BE5E5A" w:rsidP="005A386D">
            <w:pPr>
              <w:jc w:val="center"/>
              <w:rPr>
                <w:rFonts w:ascii="Verdana" w:hAnsi="Verdana"/>
                <w:sz w:val="20"/>
                <w:szCs w:val="20"/>
              </w:rPr>
            </w:pPr>
            <w:r w:rsidRPr="00804DFE">
              <w:rPr>
                <w:rFonts w:ascii="Verdana" w:hAnsi="Verdana"/>
                <w:sz w:val="20"/>
                <w:szCs w:val="20"/>
              </w:rPr>
              <w:t xml:space="preserve">Харківський обласний </w:t>
            </w:r>
            <w:r w:rsidR="00115A7E" w:rsidRPr="00804DFE">
              <w:rPr>
                <w:rFonts w:ascii="Verdana" w:hAnsi="Verdana"/>
                <w:sz w:val="20"/>
                <w:szCs w:val="20"/>
              </w:rPr>
              <w:t xml:space="preserve">центр зайнятості </w:t>
            </w:r>
          </w:p>
          <w:p w:rsidR="00115A7E" w:rsidRPr="00804DFE" w:rsidRDefault="00BE5E5A" w:rsidP="00BE5E5A">
            <w:pPr>
              <w:jc w:val="both"/>
              <w:rPr>
                <w:rFonts w:ascii="Verdana" w:hAnsi="Verdana"/>
                <w:color w:val="000000"/>
                <w:sz w:val="20"/>
                <w:szCs w:val="20"/>
              </w:rPr>
            </w:pPr>
            <w:r w:rsidRPr="00804DFE">
              <w:rPr>
                <w:rFonts w:ascii="Verdana" w:hAnsi="Verdana"/>
                <w:sz w:val="20"/>
                <w:szCs w:val="20"/>
              </w:rPr>
              <w:t>61068</w:t>
            </w:r>
            <w:r w:rsidR="00115A7E" w:rsidRPr="00804DFE">
              <w:rPr>
                <w:rFonts w:ascii="Verdana" w:hAnsi="Verdana"/>
                <w:sz w:val="20"/>
                <w:szCs w:val="20"/>
              </w:rPr>
              <w:t>, м.</w:t>
            </w:r>
            <w:r w:rsidRPr="00804DFE">
              <w:rPr>
                <w:rFonts w:ascii="Verdana" w:hAnsi="Verdana"/>
                <w:sz w:val="20"/>
                <w:szCs w:val="20"/>
              </w:rPr>
              <w:t xml:space="preserve"> Харків</w:t>
            </w:r>
            <w:r w:rsidR="00115A7E" w:rsidRPr="00804DFE">
              <w:rPr>
                <w:rFonts w:ascii="Verdana" w:hAnsi="Verdana"/>
                <w:sz w:val="20"/>
                <w:szCs w:val="20"/>
              </w:rPr>
              <w:t xml:space="preserve">, вул. </w:t>
            </w:r>
            <w:r w:rsidRPr="00804DFE">
              <w:rPr>
                <w:rFonts w:ascii="Verdana" w:hAnsi="Verdana"/>
                <w:sz w:val="20"/>
                <w:szCs w:val="20"/>
              </w:rPr>
              <w:t xml:space="preserve">Броненосця Потьомкін, 1-а </w:t>
            </w:r>
          </w:p>
        </w:tc>
      </w:tr>
      <w:tr w:rsidR="00115A7E" w:rsidRPr="00804DFE"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spacing w:before="60" w:after="60"/>
              <w:jc w:val="center"/>
              <w:rPr>
                <w:rFonts w:ascii="Verdana" w:hAnsi="Verdana"/>
                <w:color w:val="000000"/>
                <w:sz w:val="20"/>
                <w:szCs w:val="20"/>
              </w:rPr>
            </w:pPr>
            <w:r w:rsidRPr="00804DFE">
              <w:rPr>
                <w:rFonts w:ascii="Verdana" w:hAnsi="Verdana"/>
                <w:color w:val="000000"/>
                <w:sz w:val="20"/>
                <w:szCs w:val="20"/>
              </w:rPr>
              <w:t>2.</w:t>
            </w:r>
          </w:p>
        </w:tc>
        <w:tc>
          <w:tcPr>
            <w:tcW w:w="3254"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jc w:val="center"/>
              <w:rPr>
                <w:rFonts w:ascii="Verdana" w:hAnsi="Verdana"/>
                <w:color w:val="000000"/>
                <w:sz w:val="20"/>
                <w:szCs w:val="20"/>
              </w:rPr>
            </w:pPr>
            <w:r w:rsidRPr="00804DFE">
              <w:rPr>
                <w:rFonts w:ascii="Verdana" w:hAnsi="Verdana"/>
                <w:color w:val="000000"/>
                <w:sz w:val="20"/>
                <w:szCs w:val="20"/>
              </w:rPr>
              <w:t>Інформація щодо режиму роботи суб’єкта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E30D9B" w:rsidRPr="00804DFE" w:rsidRDefault="00115A7E" w:rsidP="005A386D">
            <w:pPr>
              <w:rPr>
                <w:rFonts w:ascii="Verdana" w:hAnsi="Verdana"/>
                <w:sz w:val="20"/>
                <w:szCs w:val="20"/>
                <w:lang w:val="ru-RU"/>
              </w:rPr>
            </w:pPr>
            <w:r w:rsidRPr="00804DFE">
              <w:rPr>
                <w:rFonts w:ascii="Verdana" w:hAnsi="Verdana"/>
                <w:sz w:val="20"/>
                <w:szCs w:val="20"/>
              </w:rPr>
              <w:t xml:space="preserve">Понеділок – </w:t>
            </w:r>
            <w:r w:rsidR="00BE5E5A" w:rsidRPr="00804DFE">
              <w:rPr>
                <w:rFonts w:ascii="Verdana" w:hAnsi="Verdana"/>
                <w:sz w:val="20"/>
                <w:szCs w:val="20"/>
              </w:rPr>
              <w:t>п</w:t>
            </w:r>
            <w:r w:rsidR="00BE5E5A" w:rsidRPr="00804DFE">
              <w:rPr>
                <w:rFonts w:ascii="Verdana" w:hAnsi="Verdana"/>
                <w:sz w:val="20"/>
                <w:szCs w:val="20"/>
                <w:lang w:val="ru-RU"/>
              </w:rPr>
              <w:t>’</w:t>
            </w:r>
            <w:proofErr w:type="spellStart"/>
            <w:r w:rsidR="00BE5E5A" w:rsidRPr="00804DFE">
              <w:rPr>
                <w:rFonts w:ascii="Verdana" w:hAnsi="Verdana"/>
                <w:sz w:val="20"/>
                <w:szCs w:val="20"/>
              </w:rPr>
              <w:t>ятниця</w:t>
            </w:r>
            <w:proofErr w:type="spellEnd"/>
            <w:r w:rsidRPr="00804DFE">
              <w:rPr>
                <w:rFonts w:ascii="Verdana" w:hAnsi="Verdana"/>
                <w:sz w:val="20"/>
                <w:szCs w:val="20"/>
              </w:rPr>
              <w:t xml:space="preserve">, </w:t>
            </w:r>
            <w:r w:rsidR="009C755C" w:rsidRPr="00804DFE">
              <w:rPr>
                <w:rFonts w:ascii="Verdana" w:hAnsi="Verdana"/>
                <w:sz w:val="20"/>
                <w:szCs w:val="20"/>
              </w:rPr>
              <w:t>8</w:t>
            </w:r>
            <w:r w:rsidR="009C755C" w:rsidRPr="00804DFE">
              <w:rPr>
                <w:rFonts w:ascii="Verdana" w:hAnsi="Verdana"/>
                <w:sz w:val="20"/>
                <w:szCs w:val="20"/>
                <w:vertAlign w:val="superscript"/>
              </w:rPr>
              <w:t>30</w:t>
            </w:r>
            <w:r w:rsidRPr="00804DFE">
              <w:rPr>
                <w:rFonts w:ascii="Verdana" w:hAnsi="Verdana"/>
                <w:sz w:val="20"/>
                <w:szCs w:val="20"/>
              </w:rPr>
              <w:t xml:space="preserve"> - 1</w:t>
            </w:r>
            <w:r w:rsidR="00E30D9B" w:rsidRPr="00804DFE">
              <w:rPr>
                <w:rFonts w:ascii="Verdana" w:hAnsi="Verdana"/>
                <w:sz w:val="20"/>
                <w:szCs w:val="20"/>
                <w:lang w:val="ru-RU"/>
              </w:rPr>
              <w:t>7</w:t>
            </w:r>
            <w:r w:rsidRPr="00804DFE">
              <w:rPr>
                <w:rFonts w:ascii="Verdana" w:hAnsi="Verdana"/>
                <w:sz w:val="20"/>
                <w:szCs w:val="20"/>
                <w:vertAlign w:val="superscript"/>
              </w:rPr>
              <w:t>00</w:t>
            </w:r>
            <w:r w:rsidRPr="00804DFE">
              <w:rPr>
                <w:rFonts w:ascii="Verdana" w:hAnsi="Verdana"/>
                <w:sz w:val="20"/>
                <w:szCs w:val="20"/>
              </w:rPr>
              <w:t xml:space="preserve"> </w:t>
            </w:r>
          </w:p>
          <w:p w:rsidR="00115A7E" w:rsidRPr="00804DFE" w:rsidRDefault="00115A7E" w:rsidP="001F00E4">
            <w:pPr>
              <w:rPr>
                <w:rFonts w:ascii="Verdana" w:hAnsi="Verdana"/>
                <w:sz w:val="20"/>
                <w:szCs w:val="20"/>
                <w:vertAlign w:val="superscript"/>
              </w:rPr>
            </w:pPr>
            <w:r w:rsidRPr="00804DFE">
              <w:rPr>
                <w:rFonts w:ascii="Verdana" w:hAnsi="Verdana"/>
                <w:sz w:val="20"/>
                <w:szCs w:val="20"/>
              </w:rPr>
              <w:t>обідня перерва, 1</w:t>
            </w:r>
            <w:r w:rsidR="00E30D9B" w:rsidRPr="00804DFE">
              <w:rPr>
                <w:rFonts w:ascii="Verdana" w:hAnsi="Verdana"/>
                <w:sz w:val="20"/>
                <w:szCs w:val="20"/>
                <w:lang w:val="ru-RU"/>
              </w:rPr>
              <w:t>2</w:t>
            </w:r>
            <w:r w:rsidR="00E46F7E" w:rsidRPr="00804DFE">
              <w:rPr>
                <w:rFonts w:ascii="Verdana" w:hAnsi="Verdana"/>
                <w:sz w:val="20"/>
                <w:szCs w:val="20"/>
                <w:vertAlign w:val="superscript"/>
              </w:rPr>
              <w:t>3</w:t>
            </w:r>
            <w:r w:rsidRPr="00804DFE">
              <w:rPr>
                <w:rFonts w:ascii="Verdana" w:hAnsi="Verdana"/>
                <w:sz w:val="20"/>
                <w:szCs w:val="20"/>
                <w:vertAlign w:val="superscript"/>
              </w:rPr>
              <w:t>0</w:t>
            </w:r>
            <w:r w:rsidRPr="00804DFE">
              <w:rPr>
                <w:rFonts w:ascii="Verdana" w:hAnsi="Verdana"/>
                <w:sz w:val="20"/>
                <w:szCs w:val="20"/>
              </w:rPr>
              <w:t xml:space="preserve"> - 13</w:t>
            </w:r>
            <w:r w:rsidR="00E46F7E" w:rsidRPr="00804DFE">
              <w:rPr>
                <w:rFonts w:ascii="Verdana" w:hAnsi="Verdana"/>
                <w:sz w:val="20"/>
                <w:szCs w:val="20"/>
                <w:vertAlign w:val="superscript"/>
              </w:rPr>
              <w:t>00</w:t>
            </w:r>
          </w:p>
          <w:p w:rsidR="001F00E4" w:rsidRPr="00804DFE" w:rsidRDefault="001F00E4" w:rsidP="001F00E4">
            <w:pPr>
              <w:rPr>
                <w:rFonts w:ascii="Verdana" w:hAnsi="Verdana"/>
                <w:sz w:val="20"/>
                <w:szCs w:val="20"/>
              </w:rPr>
            </w:pPr>
          </w:p>
        </w:tc>
      </w:tr>
      <w:tr w:rsidR="00115A7E" w:rsidRPr="00804DFE"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spacing w:before="60" w:after="60"/>
              <w:jc w:val="center"/>
              <w:rPr>
                <w:rFonts w:ascii="Verdana" w:hAnsi="Verdana"/>
                <w:color w:val="000000"/>
                <w:sz w:val="20"/>
                <w:szCs w:val="20"/>
              </w:rPr>
            </w:pPr>
            <w:r w:rsidRPr="00804DFE">
              <w:rPr>
                <w:rFonts w:ascii="Verdana" w:hAnsi="Verdana"/>
                <w:color w:val="000000"/>
                <w:sz w:val="20"/>
                <w:szCs w:val="20"/>
              </w:rPr>
              <w:t>3.</w:t>
            </w:r>
          </w:p>
        </w:tc>
        <w:tc>
          <w:tcPr>
            <w:tcW w:w="3254"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jc w:val="center"/>
              <w:rPr>
                <w:rFonts w:ascii="Verdana" w:hAnsi="Verdana"/>
                <w:color w:val="000000"/>
                <w:sz w:val="20"/>
                <w:szCs w:val="20"/>
              </w:rPr>
            </w:pPr>
            <w:r w:rsidRPr="00804DFE">
              <w:rPr>
                <w:rFonts w:ascii="Verdana" w:hAnsi="Verdana"/>
                <w:color w:val="000000"/>
                <w:sz w:val="20"/>
                <w:szCs w:val="20"/>
              </w:rPr>
              <w:t xml:space="preserve">Телефон/факс (довідки), адреса електронної пошти та </w:t>
            </w:r>
            <w:proofErr w:type="spellStart"/>
            <w:r w:rsidRPr="00804DFE">
              <w:rPr>
                <w:rFonts w:ascii="Verdana" w:hAnsi="Verdana"/>
                <w:color w:val="000000"/>
                <w:sz w:val="20"/>
                <w:szCs w:val="20"/>
              </w:rPr>
              <w:t>веб-сайт</w:t>
            </w:r>
            <w:proofErr w:type="spellEnd"/>
            <w:r w:rsidRPr="00804DFE">
              <w:rPr>
                <w:rFonts w:ascii="Verdana" w:hAnsi="Verdana"/>
                <w:color w:val="000000"/>
                <w:sz w:val="20"/>
                <w:szCs w:val="20"/>
              </w:rPr>
              <w:t xml:space="preserve"> суб’єкта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tcPr>
          <w:p w:rsidR="003E711F" w:rsidRPr="00804DFE" w:rsidRDefault="00115A7E" w:rsidP="005A386D">
            <w:pPr>
              <w:rPr>
                <w:rFonts w:ascii="Verdana" w:hAnsi="Verdana"/>
                <w:sz w:val="20"/>
                <w:szCs w:val="20"/>
                <w:lang w:val="ru-RU"/>
              </w:rPr>
            </w:pPr>
            <w:r w:rsidRPr="00804DFE">
              <w:rPr>
                <w:rFonts w:ascii="Verdana" w:hAnsi="Verdana"/>
                <w:sz w:val="20"/>
                <w:szCs w:val="20"/>
                <w:lang w:val="ru-RU"/>
              </w:rPr>
              <w:t>Телефон – (0</w:t>
            </w:r>
            <w:r w:rsidR="00E46F7E" w:rsidRPr="00804DFE">
              <w:rPr>
                <w:rFonts w:ascii="Verdana" w:hAnsi="Verdana"/>
                <w:sz w:val="20"/>
                <w:szCs w:val="20"/>
                <w:lang w:val="ru-RU"/>
              </w:rPr>
              <w:t>57</w:t>
            </w:r>
            <w:r w:rsidRPr="00804DFE">
              <w:rPr>
                <w:rFonts w:ascii="Verdana" w:hAnsi="Verdana"/>
                <w:sz w:val="20"/>
                <w:szCs w:val="20"/>
                <w:lang w:val="ru-RU"/>
              </w:rPr>
              <w:t>)</w:t>
            </w:r>
            <w:r w:rsidR="00E46F7E" w:rsidRPr="00804DFE">
              <w:rPr>
                <w:rFonts w:ascii="Verdana" w:hAnsi="Verdana"/>
                <w:sz w:val="20"/>
                <w:szCs w:val="20"/>
                <w:lang w:val="ru-RU"/>
              </w:rPr>
              <w:t>757-55</w:t>
            </w:r>
            <w:r w:rsidRPr="00804DFE">
              <w:rPr>
                <w:rFonts w:ascii="Verdana" w:hAnsi="Verdana"/>
                <w:sz w:val="20"/>
                <w:szCs w:val="20"/>
                <w:lang w:val="ru-RU"/>
              </w:rPr>
              <w:t>-</w:t>
            </w:r>
            <w:r w:rsidR="00E46F7E" w:rsidRPr="00804DFE">
              <w:rPr>
                <w:rFonts w:ascii="Verdana" w:hAnsi="Verdana"/>
                <w:sz w:val="20"/>
                <w:szCs w:val="20"/>
                <w:lang w:val="ru-RU"/>
              </w:rPr>
              <w:t>06</w:t>
            </w:r>
            <w:r w:rsidRPr="00804DFE">
              <w:rPr>
                <w:rFonts w:ascii="Verdana" w:hAnsi="Verdana"/>
                <w:sz w:val="20"/>
                <w:szCs w:val="20"/>
                <w:lang w:val="ru-RU"/>
              </w:rPr>
              <w:t xml:space="preserve">, </w:t>
            </w:r>
          </w:p>
          <w:p w:rsidR="00E46F7E" w:rsidRPr="00804DFE" w:rsidRDefault="003E711F" w:rsidP="005A386D">
            <w:pPr>
              <w:rPr>
                <w:rFonts w:ascii="Verdana" w:hAnsi="Verdana"/>
                <w:sz w:val="20"/>
                <w:szCs w:val="20"/>
                <w:lang w:val="ru-RU"/>
              </w:rPr>
            </w:pPr>
            <w:r w:rsidRPr="00804DFE">
              <w:rPr>
                <w:rFonts w:ascii="Verdana" w:hAnsi="Verdana"/>
                <w:sz w:val="20"/>
                <w:szCs w:val="20"/>
                <w:lang w:val="ru-RU"/>
              </w:rPr>
              <w:t xml:space="preserve">тел.- </w:t>
            </w:r>
            <w:r w:rsidR="00115A7E" w:rsidRPr="00804DFE">
              <w:rPr>
                <w:rFonts w:ascii="Verdana" w:hAnsi="Verdana"/>
                <w:sz w:val="20"/>
                <w:szCs w:val="20"/>
                <w:lang w:val="ru-RU"/>
              </w:rPr>
              <w:t>факс (0</w:t>
            </w:r>
            <w:r w:rsidR="00EE1584" w:rsidRPr="00804DFE">
              <w:rPr>
                <w:rFonts w:ascii="Verdana" w:hAnsi="Verdana"/>
                <w:sz w:val="20"/>
                <w:szCs w:val="20"/>
                <w:lang w:val="ru-RU"/>
              </w:rPr>
              <w:t>57</w:t>
            </w:r>
            <w:r w:rsidR="00115A7E" w:rsidRPr="00804DFE">
              <w:rPr>
                <w:rFonts w:ascii="Verdana" w:hAnsi="Verdana"/>
                <w:sz w:val="20"/>
                <w:szCs w:val="20"/>
                <w:lang w:val="ru-RU"/>
              </w:rPr>
              <w:t xml:space="preserve">) </w:t>
            </w:r>
            <w:r w:rsidR="00E46F7E" w:rsidRPr="00804DFE">
              <w:rPr>
                <w:rFonts w:ascii="Verdana" w:hAnsi="Verdana"/>
                <w:sz w:val="20"/>
                <w:szCs w:val="20"/>
                <w:lang w:val="ru-RU"/>
              </w:rPr>
              <w:t>732-64-43</w:t>
            </w:r>
            <w:r w:rsidR="00115A7E" w:rsidRPr="00804DFE">
              <w:rPr>
                <w:rFonts w:ascii="Verdana" w:hAnsi="Verdana"/>
                <w:sz w:val="20"/>
                <w:szCs w:val="20"/>
                <w:lang w:val="ru-RU"/>
              </w:rPr>
              <w:t xml:space="preserve">; </w:t>
            </w:r>
          </w:p>
          <w:p w:rsidR="00115A7E" w:rsidRPr="00804DFE" w:rsidRDefault="00725F81" w:rsidP="001A07A0">
            <w:pPr>
              <w:rPr>
                <w:rFonts w:ascii="Verdana" w:hAnsi="Verdana"/>
                <w:sz w:val="20"/>
                <w:szCs w:val="20"/>
                <w:lang w:val="ru-RU"/>
              </w:rPr>
            </w:pPr>
            <w:hyperlink r:id="rId7" w:history="1">
              <w:r w:rsidR="001A07A0" w:rsidRPr="00804DFE">
                <w:rPr>
                  <w:rStyle w:val="a3"/>
                  <w:rFonts w:ascii="Verdana" w:hAnsi="Verdana"/>
                  <w:sz w:val="20"/>
                  <w:szCs w:val="20"/>
                  <w:lang w:val="en-US"/>
                </w:rPr>
                <w:t>E</w:t>
              </w:r>
              <w:r w:rsidR="001A07A0" w:rsidRPr="00804DFE">
                <w:rPr>
                  <w:rStyle w:val="a3"/>
                  <w:rFonts w:ascii="Verdana" w:hAnsi="Verdana"/>
                  <w:sz w:val="20"/>
                  <w:szCs w:val="20"/>
                  <w:lang w:val="ru-RU"/>
                </w:rPr>
                <w:t>-</w:t>
              </w:r>
              <w:r w:rsidR="001A07A0" w:rsidRPr="00804DFE">
                <w:rPr>
                  <w:rStyle w:val="a3"/>
                  <w:rFonts w:ascii="Verdana" w:hAnsi="Verdana"/>
                  <w:sz w:val="20"/>
                  <w:szCs w:val="20"/>
                  <w:lang w:val="en-US"/>
                </w:rPr>
                <w:t>mail</w:t>
              </w:r>
              <w:r w:rsidR="001A07A0" w:rsidRPr="00804DFE">
                <w:rPr>
                  <w:rStyle w:val="a3"/>
                  <w:rFonts w:ascii="Verdana" w:hAnsi="Verdana"/>
                  <w:sz w:val="20"/>
                  <w:szCs w:val="20"/>
                  <w:lang w:val="ru-RU"/>
                </w:rPr>
                <w:t>: 2000.01@</w:t>
              </w:r>
              <w:proofErr w:type="spellStart"/>
              <w:r w:rsidR="001A07A0" w:rsidRPr="00804DFE">
                <w:rPr>
                  <w:rStyle w:val="a3"/>
                  <w:rFonts w:ascii="Verdana" w:hAnsi="Verdana"/>
                  <w:sz w:val="20"/>
                  <w:szCs w:val="20"/>
                  <w:lang w:val="en-US"/>
                </w:rPr>
                <w:t>khcz</w:t>
              </w:r>
              <w:proofErr w:type="spellEnd"/>
              <w:r w:rsidR="001A07A0" w:rsidRPr="00804DFE">
                <w:rPr>
                  <w:rStyle w:val="a3"/>
                  <w:rFonts w:ascii="Verdana" w:hAnsi="Verdana"/>
                  <w:sz w:val="20"/>
                  <w:szCs w:val="20"/>
                  <w:lang w:val="ru-RU"/>
                </w:rPr>
                <w:t>.</w:t>
              </w:r>
              <w:proofErr w:type="spellStart"/>
              <w:r w:rsidR="001A07A0" w:rsidRPr="00804DFE">
                <w:rPr>
                  <w:rStyle w:val="a3"/>
                  <w:rFonts w:ascii="Verdana" w:hAnsi="Verdana"/>
                  <w:sz w:val="20"/>
                  <w:szCs w:val="20"/>
                  <w:lang w:val="en-US"/>
                </w:rPr>
                <w:t>gov</w:t>
              </w:r>
              <w:proofErr w:type="spellEnd"/>
              <w:r w:rsidR="001A07A0" w:rsidRPr="00804DFE">
                <w:rPr>
                  <w:rStyle w:val="a3"/>
                  <w:rFonts w:ascii="Verdana" w:hAnsi="Verdana"/>
                  <w:sz w:val="20"/>
                  <w:szCs w:val="20"/>
                  <w:lang w:val="ru-RU"/>
                </w:rPr>
                <w:t>.</w:t>
              </w:r>
              <w:proofErr w:type="spellStart"/>
              <w:r w:rsidR="001A07A0" w:rsidRPr="00804DFE">
                <w:rPr>
                  <w:rStyle w:val="a3"/>
                  <w:rFonts w:ascii="Verdana" w:hAnsi="Verdana"/>
                  <w:sz w:val="20"/>
                  <w:szCs w:val="20"/>
                  <w:lang w:val="en-US"/>
                </w:rPr>
                <w:t>ua</w:t>
              </w:r>
              <w:proofErr w:type="spellEnd"/>
            </w:hyperlink>
          </w:p>
        </w:tc>
      </w:tr>
      <w:tr w:rsidR="00115A7E" w:rsidRPr="00804DFE" w:rsidTr="00837B36">
        <w:trPr>
          <w:trHeight w:val="455"/>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115A7E" w:rsidRPr="00804DFE" w:rsidRDefault="00115A7E" w:rsidP="005A386D">
            <w:pPr>
              <w:spacing w:before="60" w:after="60"/>
              <w:jc w:val="center"/>
              <w:rPr>
                <w:rFonts w:ascii="Verdana" w:hAnsi="Verdana"/>
                <w:b/>
                <w:color w:val="000000"/>
                <w:sz w:val="20"/>
                <w:szCs w:val="20"/>
              </w:rPr>
            </w:pPr>
            <w:r w:rsidRPr="00804DFE">
              <w:rPr>
                <w:rFonts w:ascii="Verdana" w:hAnsi="Verdana"/>
                <w:b/>
                <w:color w:val="000000"/>
                <w:sz w:val="20"/>
                <w:szCs w:val="20"/>
              </w:rPr>
              <w:t>Нормативні акти, якими регламентується надання адміністративної послуги</w:t>
            </w:r>
          </w:p>
        </w:tc>
      </w:tr>
      <w:tr w:rsidR="00EA4986" w:rsidRPr="00804DFE" w:rsidTr="002B15D6">
        <w:trPr>
          <w:trHeight w:val="467"/>
          <w:jc w:val="center"/>
        </w:trPr>
        <w:tc>
          <w:tcPr>
            <w:tcW w:w="789" w:type="dxa"/>
            <w:tcBorders>
              <w:top w:val="single" w:sz="4" w:space="0" w:color="auto"/>
              <w:left w:val="single" w:sz="4" w:space="0" w:color="auto"/>
              <w:right w:val="single" w:sz="4" w:space="0" w:color="auto"/>
            </w:tcBorders>
            <w:hideMark/>
          </w:tcPr>
          <w:p w:rsidR="002B15D6" w:rsidRPr="00804DFE" w:rsidRDefault="00EA4986" w:rsidP="005A386D">
            <w:pPr>
              <w:spacing w:before="60" w:after="60"/>
              <w:jc w:val="center"/>
              <w:rPr>
                <w:rFonts w:ascii="Verdana" w:hAnsi="Verdana"/>
                <w:color w:val="000000"/>
                <w:sz w:val="20"/>
                <w:szCs w:val="20"/>
                <w:lang w:val="en-US"/>
              </w:rPr>
            </w:pPr>
            <w:r w:rsidRPr="00804DFE">
              <w:rPr>
                <w:rFonts w:ascii="Verdana" w:hAnsi="Verdana"/>
                <w:color w:val="000000"/>
                <w:sz w:val="20"/>
                <w:szCs w:val="20"/>
              </w:rPr>
              <w:t>4.</w:t>
            </w:r>
          </w:p>
        </w:tc>
        <w:tc>
          <w:tcPr>
            <w:tcW w:w="3254" w:type="dxa"/>
            <w:tcBorders>
              <w:top w:val="single" w:sz="4" w:space="0" w:color="auto"/>
              <w:left w:val="single" w:sz="4" w:space="0" w:color="auto"/>
              <w:right w:val="single" w:sz="4" w:space="0" w:color="auto"/>
            </w:tcBorders>
            <w:hideMark/>
          </w:tcPr>
          <w:p w:rsidR="00EA4986" w:rsidRPr="00804DFE" w:rsidRDefault="00EA4986" w:rsidP="005A386D">
            <w:pPr>
              <w:jc w:val="center"/>
              <w:rPr>
                <w:rFonts w:ascii="Verdana" w:hAnsi="Verdana"/>
                <w:color w:val="000000"/>
                <w:sz w:val="20"/>
                <w:szCs w:val="20"/>
              </w:rPr>
            </w:pPr>
            <w:r w:rsidRPr="00804DFE">
              <w:rPr>
                <w:rFonts w:ascii="Verdana" w:hAnsi="Verdana"/>
                <w:color w:val="000000"/>
                <w:sz w:val="20"/>
                <w:szCs w:val="20"/>
              </w:rPr>
              <w:t xml:space="preserve">Закони України </w:t>
            </w:r>
          </w:p>
        </w:tc>
        <w:tc>
          <w:tcPr>
            <w:tcW w:w="5528" w:type="dxa"/>
            <w:tcBorders>
              <w:top w:val="single" w:sz="4" w:space="0" w:color="auto"/>
              <w:left w:val="single" w:sz="4" w:space="0" w:color="auto"/>
              <w:right w:val="single" w:sz="4" w:space="0" w:color="auto"/>
            </w:tcBorders>
            <w:hideMark/>
          </w:tcPr>
          <w:p w:rsidR="00EA4986" w:rsidRPr="00804DFE" w:rsidRDefault="00EA4986" w:rsidP="006C798A">
            <w:pPr>
              <w:jc w:val="both"/>
              <w:rPr>
                <w:rFonts w:ascii="Verdana" w:hAnsi="Verdana"/>
                <w:sz w:val="20"/>
                <w:szCs w:val="20"/>
              </w:rPr>
            </w:pPr>
            <w:r w:rsidRPr="00804DFE">
              <w:rPr>
                <w:rFonts w:ascii="Verdana" w:hAnsi="Verdana"/>
                <w:sz w:val="20"/>
                <w:szCs w:val="20"/>
              </w:rPr>
              <w:t xml:space="preserve">Закон України «Про зайнятість населення» </w:t>
            </w:r>
          </w:p>
        </w:tc>
      </w:tr>
      <w:tr w:rsidR="002B15D6" w:rsidRPr="00804DFE" w:rsidTr="00EA4986">
        <w:trPr>
          <w:trHeight w:val="582"/>
          <w:jc w:val="center"/>
        </w:trPr>
        <w:tc>
          <w:tcPr>
            <w:tcW w:w="789" w:type="dxa"/>
            <w:tcBorders>
              <w:top w:val="single" w:sz="4" w:space="0" w:color="auto"/>
              <w:left w:val="single" w:sz="4" w:space="0" w:color="auto"/>
              <w:right w:val="single" w:sz="4" w:space="0" w:color="auto"/>
            </w:tcBorders>
            <w:hideMark/>
          </w:tcPr>
          <w:p w:rsidR="002B15D6" w:rsidRPr="00804DFE" w:rsidRDefault="002B15D6" w:rsidP="005A386D">
            <w:pPr>
              <w:spacing w:before="60" w:after="60"/>
              <w:jc w:val="center"/>
              <w:rPr>
                <w:rFonts w:ascii="Verdana" w:hAnsi="Verdana"/>
                <w:color w:val="000000"/>
                <w:sz w:val="20"/>
                <w:szCs w:val="20"/>
              </w:rPr>
            </w:pPr>
            <w:r w:rsidRPr="00804DFE">
              <w:rPr>
                <w:rFonts w:ascii="Verdana" w:hAnsi="Verdana"/>
                <w:color w:val="000000"/>
                <w:sz w:val="20"/>
                <w:szCs w:val="20"/>
                <w:lang w:val="en-US"/>
              </w:rPr>
              <w:t>5</w:t>
            </w:r>
            <w:r w:rsidRPr="00804DFE">
              <w:rPr>
                <w:rFonts w:ascii="Verdana" w:hAnsi="Verdana"/>
                <w:color w:val="000000"/>
                <w:sz w:val="20"/>
                <w:szCs w:val="20"/>
              </w:rPr>
              <w:t>.</w:t>
            </w:r>
          </w:p>
          <w:p w:rsidR="002B15D6" w:rsidRPr="00804DFE" w:rsidRDefault="002B15D6" w:rsidP="005A386D">
            <w:pPr>
              <w:spacing w:before="60" w:after="60"/>
              <w:jc w:val="center"/>
              <w:rPr>
                <w:rFonts w:ascii="Verdana" w:hAnsi="Verdana"/>
                <w:color w:val="000000"/>
                <w:sz w:val="20"/>
                <w:szCs w:val="20"/>
              </w:rPr>
            </w:pPr>
          </w:p>
        </w:tc>
        <w:tc>
          <w:tcPr>
            <w:tcW w:w="3254" w:type="dxa"/>
            <w:tcBorders>
              <w:top w:val="single" w:sz="4" w:space="0" w:color="auto"/>
              <w:left w:val="single" w:sz="4" w:space="0" w:color="auto"/>
              <w:right w:val="single" w:sz="4" w:space="0" w:color="auto"/>
            </w:tcBorders>
            <w:hideMark/>
          </w:tcPr>
          <w:p w:rsidR="002B15D6" w:rsidRPr="00804DFE" w:rsidRDefault="002B15D6" w:rsidP="005A386D">
            <w:pPr>
              <w:jc w:val="center"/>
              <w:rPr>
                <w:rFonts w:ascii="Verdana" w:hAnsi="Verdana"/>
                <w:color w:val="000000"/>
                <w:sz w:val="20"/>
                <w:szCs w:val="20"/>
              </w:rPr>
            </w:pPr>
            <w:r w:rsidRPr="00804DFE">
              <w:rPr>
                <w:rFonts w:ascii="Verdana" w:hAnsi="Verdana"/>
                <w:color w:val="000000"/>
                <w:sz w:val="20"/>
                <w:szCs w:val="20"/>
              </w:rPr>
              <w:t>Постанови Кабінету Міністрів України</w:t>
            </w:r>
          </w:p>
        </w:tc>
        <w:tc>
          <w:tcPr>
            <w:tcW w:w="5528" w:type="dxa"/>
            <w:tcBorders>
              <w:top w:val="single" w:sz="4" w:space="0" w:color="auto"/>
              <w:left w:val="single" w:sz="4" w:space="0" w:color="auto"/>
              <w:right w:val="single" w:sz="4" w:space="0" w:color="auto"/>
            </w:tcBorders>
            <w:hideMark/>
          </w:tcPr>
          <w:p w:rsidR="002B15D6" w:rsidRPr="00804DFE" w:rsidRDefault="002B15D6" w:rsidP="006C798A">
            <w:pPr>
              <w:jc w:val="both"/>
              <w:rPr>
                <w:rFonts w:ascii="Verdana" w:hAnsi="Verdana"/>
                <w:sz w:val="20"/>
                <w:szCs w:val="20"/>
              </w:rPr>
            </w:pPr>
            <w:r w:rsidRPr="00804DFE">
              <w:rPr>
                <w:rFonts w:ascii="Verdana" w:hAnsi="Verdana"/>
                <w:sz w:val="20"/>
                <w:szCs w:val="20"/>
              </w:rPr>
              <w:t>Постанова Кабінету Міністрів України від 15.11.2017 №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p>
        </w:tc>
      </w:tr>
      <w:tr w:rsidR="00115A7E" w:rsidRPr="00804DFE" w:rsidTr="00837B36">
        <w:trPr>
          <w:trHeight w:val="471"/>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115A7E" w:rsidRPr="00804DFE" w:rsidRDefault="00115A7E" w:rsidP="005A386D">
            <w:pPr>
              <w:spacing w:before="60" w:after="60"/>
              <w:jc w:val="center"/>
              <w:rPr>
                <w:rFonts w:ascii="Verdana" w:hAnsi="Verdana"/>
                <w:b/>
                <w:color w:val="000000"/>
                <w:sz w:val="20"/>
                <w:szCs w:val="20"/>
              </w:rPr>
            </w:pPr>
            <w:r w:rsidRPr="00804DFE">
              <w:rPr>
                <w:rFonts w:ascii="Verdana" w:hAnsi="Verdana"/>
                <w:b/>
                <w:color w:val="000000"/>
                <w:sz w:val="20"/>
                <w:szCs w:val="20"/>
              </w:rPr>
              <w:t>Умови отримання адміністративної послуги</w:t>
            </w:r>
          </w:p>
        </w:tc>
      </w:tr>
      <w:tr w:rsidR="00115A7E" w:rsidRPr="00804DFE"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804DFE" w:rsidRDefault="004F3B39" w:rsidP="004F3B39">
            <w:pPr>
              <w:spacing w:before="60" w:after="60"/>
              <w:jc w:val="center"/>
              <w:rPr>
                <w:rFonts w:ascii="Verdana" w:hAnsi="Verdana"/>
                <w:color w:val="000000"/>
                <w:sz w:val="20"/>
                <w:szCs w:val="20"/>
              </w:rPr>
            </w:pPr>
            <w:r w:rsidRPr="00804DFE">
              <w:rPr>
                <w:rFonts w:ascii="Verdana" w:hAnsi="Verdana"/>
                <w:color w:val="000000"/>
                <w:sz w:val="20"/>
                <w:szCs w:val="20"/>
              </w:rPr>
              <w:t>6.</w:t>
            </w:r>
            <w:r w:rsidR="00115A7E" w:rsidRPr="00804DFE">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jc w:val="center"/>
              <w:rPr>
                <w:rFonts w:ascii="Verdana" w:hAnsi="Verdana"/>
                <w:color w:val="000000"/>
                <w:sz w:val="20"/>
                <w:szCs w:val="20"/>
              </w:rPr>
            </w:pPr>
            <w:r w:rsidRPr="00804DFE">
              <w:rPr>
                <w:rFonts w:ascii="Verdana" w:hAnsi="Verdana"/>
                <w:color w:val="000000"/>
                <w:sz w:val="20"/>
                <w:szCs w:val="20"/>
              </w:rPr>
              <w:t>Підстава для одержання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115A7E" w:rsidRPr="00804DFE" w:rsidRDefault="00AC5DCD" w:rsidP="00AC5DCD">
            <w:pPr>
              <w:ind w:left="68" w:hanging="68"/>
              <w:jc w:val="both"/>
              <w:rPr>
                <w:rFonts w:ascii="Verdana" w:hAnsi="Verdana"/>
                <w:sz w:val="20"/>
                <w:szCs w:val="20"/>
              </w:rPr>
            </w:pPr>
            <w:r w:rsidRPr="00804DFE">
              <w:rPr>
                <w:rFonts w:ascii="Verdana" w:hAnsi="Verdana"/>
                <w:sz w:val="20"/>
                <w:szCs w:val="20"/>
              </w:rPr>
              <w:t>- з</w:t>
            </w:r>
            <w:r w:rsidR="00A3438D" w:rsidRPr="00804DFE">
              <w:rPr>
                <w:rFonts w:ascii="Verdana" w:hAnsi="Verdana"/>
                <w:sz w:val="20"/>
                <w:szCs w:val="20"/>
              </w:rPr>
              <w:t>міна найменування юридичної особи</w:t>
            </w:r>
            <w:r w:rsidR="00354D7C" w:rsidRPr="00804DFE">
              <w:rPr>
                <w:rFonts w:ascii="Verdana" w:hAnsi="Verdana"/>
                <w:sz w:val="20"/>
                <w:szCs w:val="20"/>
              </w:rPr>
              <w:t xml:space="preserve"> – роботодавця, реорганізація або виділ юридичної особи</w:t>
            </w:r>
            <w:r w:rsidRPr="00804DFE">
              <w:rPr>
                <w:rFonts w:ascii="Verdana" w:hAnsi="Verdana"/>
                <w:sz w:val="20"/>
                <w:szCs w:val="20"/>
              </w:rPr>
              <w:t xml:space="preserve">  - роботодавця, зміна імені та/або прізвища, та/або по-батькові фізичної особи</w:t>
            </w:r>
            <w:r w:rsidR="00890E94" w:rsidRPr="00804DFE">
              <w:rPr>
                <w:rFonts w:ascii="Verdana" w:hAnsi="Verdana"/>
                <w:sz w:val="20"/>
                <w:szCs w:val="20"/>
              </w:rPr>
              <w:t xml:space="preserve"> – підприємця, який є роботодавцем; </w:t>
            </w:r>
          </w:p>
          <w:p w:rsidR="00890E94" w:rsidRPr="00804DFE" w:rsidRDefault="00890E94" w:rsidP="00AC5DCD">
            <w:pPr>
              <w:ind w:left="68" w:hanging="68"/>
              <w:jc w:val="both"/>
              <w:rPr>
                <w:rFonts w:ascii="Verdana" w:hAnsi="Verdana"/>
                <w:sz w:val="20"/>
                <w:szCs w:val="20"/>
              </w:rPr>
            </w:pPr>
            <w:r w:rsidRPr="00804DFE">
              <w:rPr>
                <w:rFonts w:ascii="Verdana" w:hAnsi="Verdana"/>
                <w:sz w:val="20"/>
                <w:szCs w:val="20"/>
              </w:rPr>
              <w:t>- офо</w:t>
            </w:r>
            <w:r w:rsidR="00FD2479" w:rsidRPr="00804DFE">
              <w:rPr>
                <w:rFonts w:ascii="Verdana" w:hAnsi="Verdana"/>
                <w:sz w:val="20"/>
                <w:szCs w:val="20"/>
              </w:rPr>
              <w:t xml:space="preserve">рмлення нового паспортного документа іноземця або особи без громадянства, у тому числі у разі зміни імені та/або прізвища, та/або по-батькові іноземця або особи без громадянства; </w:t>
            </w:r>
          </w:p>
          <w:p w:rsidR="00FD2479" w:rsidRPr="00804DFE" w:rsidRDefault="00FD2479" w:rsidP="00FD2479">
            <w:pPr>
              <w:ind w:left="68" w:hanging="68"/>
              <w:jc w:val="both"/>
              <w:rPr>
                <w:rFonts w:ascii="Verdana" w:hAnsi="Verdana"/>
                <w:sz w:val="20"/>
                <w:szCs w:val="20"/>
              </w:rPr>
            </w:pPr>
            <w:r w:rsidRPr="00804DFE">
              <w:rPr>
                <w:rFonts w:ascii="Verdana" w:hAnsi="Verdana"/>
                <w:sz w:val="20"/>
                <w:szCs w:val="20"/>
              </w:rPr>
              <w:t>- зміна назви посади іноземця або особи без громадянства, переведення на іншу посаду в одного роботодавця у межах строку, на який видано дозвіл.</w:t>
            </w:r>
          </w:p>
        </w:tc>
      </w:tr>
      <w:tr w:rsidR="00115A7E" w:rsidRPr="00804DFE"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804DFE" w:rsidRDefault="004F3B39" w:rsidP="004F3B39">
            <w:pPr>
              <w:spacing w:before="60" w:after="60"/>
              <w:jc w:val="center"/>
              <w:rPr>
                <w:rFonts w:ascii="Verdana" w:hAnsi="Verdana"/>
                <w:color w:val="000000"/>
                <w:sz w:val="20"/>
                <w:szCs w:val="20"/>
              </w:rPr>
            </w:pPr>
            <w:r w:rsidRPr="00804DFE">
              <w:rPr>
                <w:rFonts w:ascii="Verdana" w:hAnsi="Verdana"/>
                <w:color w:val="000000"/>
                <w:sz w:val="20"/>
                <w:szCs w:val="20"/>
              </w:rPr>
              <w:t>7</w:t>
            </w:r>
            <w:r w:rsidR="00115A7E" w:rsidRPr="00804DFE">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115A7E" w:rsidRPr="00804DFE" w:rsidRDefault="002B1FDF" w:rsidP="005A386D">
            <w:pPr>
              <w:jc w:val="center"/>
              <w:rPr>
                <w:rFonts w:ascii="Verdana" w:hAnsi="Verdana"/>
                <w:color w:val="000000"/>
                <w:sz w:val="20"/>
                <w:szCs w:val="20"/>
              </w:rPr>
            </w:pPr>
            <w:r w:rsidRPr="00804DFE">
              <w:rPr>
                <w:rFonts w:ascii="Verdana" w:hAnsi="Verdana"/>
                <w:color w:val="000000"/>
                <w:sz w:val="20"/>
                <w:szCs w:val="20"/>
              </w:rPr>
              <w:t>П</w:t>
            </w:r>
            <w:r w:rsidR="00115A7E" w:rsidRPr="00804DFE">
              <w:rPr>
                <w:rFonts w:ascii="Verdana" w:hAnsi="Verdana"/>
                <w:color w:val="000000"/>
                <w:sz w:val="20"/>
                <w:szCs w:val="20"/>
              </w:rPr>
              <w:t>ерелік документів, необхідних для отримання адміністративної послуги, а також вимоги до них</w:t>
            </w:r>
          </w:p>
        </w:tc>
        <w:tc>
          <w:tcPr>
            <w:tcW w:w="5528" w:type="dxa"/>
            <w:tcBorders>
              <w:top w:val="single" w:sz="4" w:space="0" w:color="auto"/>
              <w:left w:val="single" w:sz="4" w:space="0" w:color="auto"/>
              <w:bottom w:val="single" w:sz="4" w:space="0" w:color="auto"/>
              <w:right w:val="single" w:sz="4" w:space="0" w:color="auto"/>
            </w:tcBorders>
            <w:hideMark/>
          </w:tcPr>
          <w:p w:rsidR="00B1533E" w:rsidRPr="00804DFE" w:rsidRDefault="00B1533E" w:rsidP="00B1533E">
            <w:pPr>
              <w:ind w:left="68" w:hanging="68"/>
              <w:jc w:val="both"/>
              <w:rPr>
                <w:rFonts w:ascii="Verdana" w:hAnsi="Verdana"/>
                <w:sz w:val="20"/>
                <w:szCs w:val="20"/>
              </w:rPr>
            </w:pPr>
            <w:r w:rsidRPr="00804DFE">
              <w:rPr>
                <w:rFonts w:ascii="Verdana" w:hAnsi="Verdana"/>
                <w:sz w:val="20"/>
                <w:szCs w:val="20"/>
              </w:rPr>
              <w:t>Роботодавець подає</w:t>
            </w:r>
            <w:r w:rsidRPr="00804DFE">
              <w:rPr>
                <w:rFonts w:ascii="Verdana" w:hAnsi="Verdana"/>
                <w:color w:val="000000"/>
                <w:sz w:val="20"/>
                <w:szCs w:val="20"/>
              </w:rPr>
              <w:t xml:space="preserve"> до </w:t>
            </w:r>
            <w:r w:rsidR="00B35ECF" w:rsidRPr="00804DFE">
              <w:rPr>
                <w:rFonts w:ascii="Verdana" w:hAnsi="Verdana"/>
                <w:sz w:val="20"/>
                <w:szCs w:val="20"/>
              </w:rPr>
              <w:t xml:space="preserve">територіального органу центрального органу виконавчої влади, що реалізує державну політику у сфері зайнятості та трудової міграції (далі – територіальний орган) </w:t>
            </w:r>
            <w:r w:rsidRPr="00804DFE">
              <w:rPr>
                <w:rFonts w:ascii="Verdana" w:hAnsi="Verdana"/>
                <w:sz w:val="20"/>
                <w:szCs w:val="20"/>
              </w:rPr>
              <w:t>наступні документи:</w:t>
            </w:r>
          </w:p>
          <w:p w:rsidR="00AF300C" w:rsidRPr="00804DFE" w:rsidRDefault="00B1533E" w:rsidP="00B1533E">
            <w:pPr>
              <w:ind w:left="68" w:hanging="68"/>
              <w:jc w:val="both"/>
              <w:rPr>
                <w:rFonts w:ascii="Verdana" w:hAnsi="Verdana"/>
                <w:sz w:val="20"/>
                <w:szCs w:val="20"/>
              </w:rPr>
            </w:pPr>
            <w:r w:rsidRPr="00804DFE">
              <w:rPr>
                <w:rFonts w:ascii="Verdana" w:hAnsi="Verdana"/>
                <w:sz w:val="20"/>
                <w:szCs w:val="20"/>
              </w:rPr>
              <w:t xml:space="preserve">- </w:t>
            </w:r>
            <w:r w:rsidRPr="00804DFE">
              <w:rPr>
                <w:rFonts w:ascii="Verdana" w:hAnsi="Verdana"/>
                <w:i/>
                <w:sz w:val="20"/>
                <w:szCs w:val="20"/>
              </w:rPr>
              <w:t>у</w:t>
            </w:r>
            <w:r w:rsidR="00AF300C" w:rsidRPr="00804DFE">
              <w:rPr>
                <w:rFonts w:ascii="Verdana" w:hAnsi="Verdana"/>
                <w:i/>
                <w:sz w:val="20"/>
                <w:szCs w:val="20"/>
              </w:rPr>
              <w:t xml:space="preserve"> разі </w:t>
            </w:r>
            <w:r w:rsidRPr="00804DFE">
              <w:rPr>
                <w:rFonts w:ascii="Verdana" w:hAnsi="Verdana"/>
                <w:i/>
                <w:sz w:val="20"/>
                <w:szCs w:val="20"/>
              </w:rPr>
              <w:t>зміни імені та/або прізвища, та/або по-батькові фізичної особи – підприємця, який є роботодавцем</w:t>
            </w:r>
            <w:r w:rsidR="00AF300C" w:rsidRPr="00804DFE">
              <w:rPr>
                <w:rFonts w:ascii="Verdana" w:hAnsi="Verdana"/>
                <w:sz w:val="20"/>
                <w:szCs w:val="20"/>
              </w:rPr>
              <w:t xml:space="preserve">: </w:t>
            </w:r>
          </w:p>
          <w:p w:rsidR="00AF300C" w:rsidRPr="00804DFE" w:rsidRDefault="00AF300C" w:rsidP="00AF300C">
            <w:pPr>
              <w:ind w:left="70"/>
              <w:jc w:val="both"/>
              <w:rPr>
                <w:rFonts w:ascii="Verdana" w:hAnsi="Verdana"/>
                <w:sz w:val="20"/>
                <w:szCs w:val="20"/>
              </w:rPr>
            </w:pPr>
            <w:r w:rsidRPr="00804DFE">
              <w:rPr>
                <w:rFonts w:ascii="Verdana" w:hAnsi="Verdana"/>
                <w:sz w:val="20"/>
                <w:szCs w:val="20"/>
              </w:rPr>
              <w:t>1</w:t>
            </w:r>
            <w:r w:rsidR="00551484" w:rsidRPr="00804DFE">
              <w:rPr>
                <w:rFonts w:ascii="Verdana" w:hAnsi="Verdana"/>
                <w:sz w:val="20"/>
                <w:szCs w:val="20"/>
              </w:rPr>
              <w:t>) з</w:t>
            </w:r>
            <w:r w:rsidR="00115A7E" w:rsidRPr="00804DFE">
              <w:rPr>
                <w:rFonts w:ascii="Verdana" w:hAnsi="Verdana"/>
                <w:sz w:val="20"/>
                <w:szCs w:val="20"/>
              </w:rPr>
              <w:t xml:space="preserve">аява </w:t>
            </w:r>
            <w:r w:rsidR="00B1533E" w:rsidRPr="00804DFE">
              <w:rPr>
                <w:rFonts w:ascii="Verdana" w:hAnsi="Verdana"/>
                <w:sz w:val="20"/>
                <w:szCs w:val="20"/>
              </w:rPr>
              <w:t xml:space="preserve">про внесення змін до дозволу за </w:t>
            </w:r>
            <w:r w:rsidR="00951D70" w:rsidRPr="00804DFE">
              <w:rPr>
                <w:rFonts w:ascii="Verdana" w:hAnsi="Verdana"/>
                <w:sz w:val="20"/>
                <w:szCs w:val="20"/>
              </w:rPr>
              <w:t>форм</w:t>
            </w:r>
            <w:r w:rsidR="00B1533E" w:rsidRPr="00804DFE">
              <w:rPr>
                <w:rFonts w:ascii="Verdana" w:hAnsi="Verdana"/>
                <w:sz w:val="20"/>
                <w:szCs w:val="20"/>
              </w:rPr>
              <w:t>ою, визначеною Кабінетом Міністрів України</w:t>
            </w:r>
            <w:r w:rsidR="00551484" w:rsidRPr="00804DFE">
              <w:rPr>
                <w:rFonts w:ascii="Verdana" w:hAnsi="Verdana"/>
                <w:sz w:val="20"/>
                <w:szCs w:val="20"/>
              </w:rPr>
              <w:t>,</w:t>
            </w:r>
            <w:r w:rsidRPr="00804DFE">
              <w:rPr>
                <w:rFonts w:ascii="Verdana" w:hAnsi="Verdana"/>
                <w:sz w:val="20"/>
                <w:szCs w:val="20"/>
              </w:rPr>
              <w:t xml:space="preserve"> </w:t>
            </w:r>
          </w:p>
          <w:p w:rsidR="003977BD" w:rsidRPr="00804DFE" w:rsidRDefault="00AF300C" w:rsidP="00AF300C">
            <w:pPr>
              <w:ind w:left="70"/>
              <w:jc w:val="both"/>
              <w:rPr>
                <w:rFonts w:ascii="Verdana" w:hAnsi="Verdana"/>
                <w:sz w:val="20"/>
                <w:szCs w:val="20"/>
              </w:rPr>
            </w:pPr>
            <w:r w:rsidRPr="00804DFE">
              <w:rPr>
                <w:rFonts w:ascii="Verdana" w:hAnsi="Verdana"/>
                <w:sz w:val="20"/>
                <w:szCs w:val="20"/>
              </w:rPr>
              <w:t>2</w:t>
            </w:r>
            <w:r w:rsidR="00551484" w:rsidRPr="00804DFE">
              <w:rPr>
                <w:rFonts w:ascii="Verdana" w:hAnsi="Verdana"/>
                <w:sz w:val="20"/>
                <w:szCs w:val="20"/>
              </w:rPr>
              <w:t>)</w:t>
            </w:r>
            <w:r w:rsidR="00951D70" w:rsidRPr="00804DFE">
              <w:rPr>
                <w:rFonts w:ascii="Verdana" w:hAnsi="Verdana"/>
                <w:sz w:val="20"/>
                <w:szCs w:val="20"/>
              </w:rPr>
              <w:t xml:space="preserve"> </w:t>
            </w:r>
            <w:r w:rsidR="00551484" w:rsidRPr="00804DFE">
              <w:rPr>
                <w:rFonts w:ascii="Verdana" w:hAnsi="Verdana"/>
                <w:sz w:val="20"/>
                <w:szCs w:val="20"/>
              </w:rPr>
              <w:t>к</w:t>
            </w:r>
            <w:r w:rsidRPr="00804DFE">
              <w:rPr>
                <w:rFonts w:ascii="Verdana" w:hAnsi="Verdana"/>
                <w:sz w:val="20"/>
                <w:szCs w:val="20"/>
              </w:rPr>
              <w:t>опі</w:t>
            </w:r>
            <w:r w:rsidR="00942944" w:rsidRPr="00804DFE">
              <w:rPr>
                <w:rFonts w:ascii="Verdana" w:hAnsi="Verdana"/>
                <w:sz w:val="20"/>
                <w:szCs w:val="20"/>
              </w:rPr>
              <w:t>я паспорта фізичної особи – підприємця, який є роботодавцем</w:t>
            </w:r>
            <w:r w:rsidR="00551484" w:rsidRPr="00804DFE">
              <w:rPr>
                <w:rFonts w:ascii="Verdana" w:hAnsi="Verdana"/>
                <w:sz w:val="20"/>
                <w:szCs w:val="20"/>
              </w:rPr>
              <w:t>;</w:t>
            </w:r>
            <w:r w:rsidR="00942944" w:rsidRPr="00804DFE">
              <w:rPr>
                <w:rFonts w:ascii="Verdana" w:hAnsi="Verdana"/>
                <w:sz w:val="20"/>
                <w:szCs w:val="20"/>
              </w:rPr>
              <w:t xml:space="preserve"> </w:t>
            </w:r>
          </w:p>
          <w:p w:rsidR="00551484" w:rsidRPr="00804DFE" w:rsidRDefault="00551484" w:rsidP="00AF300C">
            <w:pPr>
              <w:ind w:left="70"/>
              <w:jc w:val="both"/>
              <w:rPr>
                <w:rFonts w:ascii="Verdana" w:hAnsi="Verdana"/>
                <w:sz w:val="20"/>
                <w:szCs w:val="20"/>
              </w:rPr>
            </w:pPr>
          </w:p>
          <w:p w:rsidR="00AF300C" w:rsidRPr="00804DFE" w:rsidRDefault="00551484" w:rsidP="00AF300C">
            <w:pPr>
              <w:jc w:val="both"/>
              <w:rPr>
                <w:rFonts w:ascii="Verdana" w:hAnsi="Verdana"/>
                <w:i/>
                <w:sz w:val="20"/>
                <w:szCs w:val="20"/>
              </w:rPr>
            </w:pPr>
            <w:r w:rsidRPr="00804DFE">
              <w:rPr>
                <w:rFonts w:ascii="Verdana" w:hAnsi="Verdana"/>
                <w:sz w:val="20"/>
                <w:szCs w:val="20"/>
              </w:rPr>
              <w:lastRenderedPageBreak/>
              <w:t xml:space="preserve">- </w:t>
            </w:r>
            <w:r w:rsidRPr="00804DFE">
              <w:rPr>
                <w:rFonts w:ascii="Verdana" w:hAnsi="Verdana"/>
                <w:i/>
                <w:sz w:val="20"/>
                <w:szCs w:val="20"/>
              </w:rPr>
              <w:t>у разі оформлення нового паспортного документа іноземця або особи без громадянства, у тому числі у разі зміни імені та/або прізвища, та/або по-батькові іноземця або особи без громадянства:</w:t>
            </w:r>
          </w:p>
          <w:p w:rsidR="00551484" w:rsidRPr="00804DFE" w:rsidRDefault="00551484" w:rsidP="00551484">
            <w:pPr>
              <w:ind w:left="70"/>
              <w:jc w:val="both"/>
              <w:rPr>
                <w:rFonts w:ascii="Verdana" w:hAnsi="Verdana"/>
                <w:sz w:val="20"/>
                <w:szCs w:val="20"/>
              </w:rPr>
            </w:pPr>
            <w:r w:rsidRPr="00804DFE">
              <w:rPr>
                <w:rFonts w:ascii="Verdana" w:hAnsi="Verdana"/>
                <w:sz w:val="20"/>
                <w:szCs w:val="20"/>
              </w:rPr>
              <w:t>1) заява про внесення змін до дозволу за формою, визначеною Кабінетом Міністрів України,</w:t>
            </w:r>
          </w:p>
          <w:p w:rsidR="00551484" w:rsidRPr="00804DFE" w:rsidRDefault="00551484" w:rsidP="00551484">
            <w:pPr>
              <w:ind w:left="70"/>
              <w:jc w:val="both"/>
              <w:rPr>
                <w:rFonts w:ascii="Verdana" w:hAnsi="Verdana"/>
                <w:sz w:val="20"/>
                <w:szCs w:val="20"/>
              </w:rPr>
            </w:pPr>
            <w:r w:rsidRPr="00804DFE">
              <w:rPr>
                <w:rFonts w:ascii="Verdana" w:hAnsi="Verdana"/>
                <w:sz w:val="20"/>
                <w:szCs w:val="20"/>
              </w:rPr>
              <w:t xml:space="preserve">2) копії сторінок паспортного документа іноземця або особи без громадянства з особистими даними разом з перекладом на українську мову, засвідченим в установленому порядку; </w:t>
            </w:r>
          </w:p>
          <w:p w:rsidR="006835FE" w:rsidRPr="00804DFE" w:rsidRDefault="006835FE" w:rsidP="00551484">
            <w:pPr>
              <w:ind w:left="70"/>
              <w:jc w:val="both"/>
              <w:rPr>
                <w:rFonts w:ascii="Verdana" w:hAnsi="Verdana"/>
                <w:sz w:val="20"/>
                <w:szCs w:val="20"/>
              </w:rPr>
            </w:pPr>
          </w:p>
          <w:p w:rsidR="00551484" w:rsidRPr="00804DFE" w:rsidRDefault="00551484" w:rsidP="00551484">
            <w:pPr>
              <w:ind w:left="70"/>
              <w:jc w:val="both"/>
              <w:rPr>
                <w:rFonts w:ascii="Verdana" w:hAnsi="Verdana"/>
                <w:i/>
                <w:sz w:val="20"/>
                <w:szCs w:val="20"/>
              </w:rPr>
            </w:pPr>
            <w:r w:rsidRPr="00804DFE">
              <w:rPr>
                <w:rFonts w:ascii="Verdana" w:hAnsi="Verdana"/>
                <w:i/>
                <w:sz w:val="20"/>
                <w:szCs w:val="20"/>
              </w:rPr>
              <w:t xml:space="preserve">- у разі зміни назви посади іноземця або особи без громадянства, переведення на іншу посаду в одного роботодавця у межах строку, на який видано дозвіл: </w:t>
            </w:r>
          </w:p>
          <w:p w:rsidR="00551484" w:rsidRPr="00804DFE" w:rsidRDefault="00551484" w:rsidP="00551484">
            <w:pPr>
              <w:ind w:left="70"/>
              <w:jc w:val="both"/>
              <w:rPr>
                <w:rFonts w:ascii="Verdana" w:hAnsi="Verdana"/>
                <w:sz w:val="20"/>
                <w:szCs w:val="20"/>
              </w:rPr>
            </w:pPr>
            <w:r w:rsidRPr="00804DFE">
              <w:rPr>
                <w:rFonts w:ascii="Verdana" w:hAnsi="Verdana"/>
                <w:sz w:val="20"/>
                <w:szCs w:val="20"/>
              </w:rPr>
              <w:t>1) заява про внесення змін до дозволу за формою, визначеною Кабінетом Міністрів України,</w:t>
            </w:r>
          </w:p>
          <w:p w:rsidR="00551484" w:rsidRPr="00804DFE" w:rsidRDefault="00551484" w:rsidP="00551484">
            <w:pPr>
              <w:ind w:left="70"/>
              <w:jc w:val="both"/>
              <w:rPr>
                <w:rFonts w:ascii="Verdana" w:hAnsi="Verdana"/>
                <w:sz w:val="20"/>
                <w:szCs w:val="20"/>
              </w:rPr>
            </w:pPr>
            <w:r w:rsidRPr="00804DFE">
              <w:rPr>
                <w:rFonts w:ascii="Verdana" w:hAnsi="Verdana"/>
                <w:sz w:val="20"/>
                <w:szCs w:val="20"/>
              </w:rPr>
              <w:t xml:space="preserve">2) проект трудового договору (контракту) в новій редакції або проект додаткової угоди про внесення змін до трудового договору (контракту).   </w:t>
            </w:r>
          </w:p>
          <w:p w:rsidR="00C2548D" w:rsidRPr="00804DFE" w:rsidRDefault="00C2548D" w:rsidP="00AF300C">
            <w:pPr>
              <w:jc w:val="both"/>
              <w:rPr>
                <w:rFonts w:ascii="Verdana" w:hAnsi="Verdana"/>
                <w:sz w:val="20"/>
                <w:szCs w:val="20"/>
              </w:rPr>
            </w:pPr>
          </w:p>
        </w:tc>
      </w:tr>
      <w:tr w:rsidR="00115A7E" w:rsidRPr="00804DFE"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804DFE" w:rsidRDefault="004F3B39" w:rsidP="004F3B39">
            <w:pPr>
              <w:spacing w:before="60" w:after="60"/>
              <w:jc w:val="center"/>
              <w:rPr>
                <w:rFonts w:ascii="Verdana" w:hAnsi="Verdana"/>
                <w:color w:val="000000"/>
                <w:sz w:val="20"/>
                <w:szCs w:val="20"/>
              </w:rPr>
            </w:pPr>
            <w:r w:rsidRPr="00804DFE">
              <w:rPr>
                <w:rFonts w:ascii="Verdana" w:hAnsi="Verdana"/>
                <w:color w:val="000000"/>
                <w:sz w:val="20"/>
                <w:szCs w:val="20"/>
              </w:rPr>
              <w:lastRenderedPageBreak/>
              <w:t>8</w:t>
            </w:r>
            <w:r w:rsidR="00115A7E" w:rsidRPr="00804DFE">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jc w:val="center"/>
              <w:rPr>
                <w:rFonts w:ascii="Verdana" w:hAnsi="Verdana"/>
                <w:color w:val="000000"/>
                <w:sz w:val="20"/>
                <w:szCs w:val="20"/>
              </w:rPr>
            </w:pPr>
            <w:r w:rsidRPr="00804DFE">
              <w:rPr>
                <w:rFonts w:ascii="Verdana" w:hAnsi="Verdana"/>
                <w:color w:val="000000"/>
                <w:sz w:val="20"/>
                <w:szCs w:val="20"/>
              </w:rPr>
              <w:t>Порядок та спосіб подання документів, необхідних для отримання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8B08A9" w:rsidRPr="00804DFE" w:rsidRDefault="008B08A9" w:rsidP="008B08A9">
            <w:pPr>
              <w:jc w:val="both"/>
              <w:rPr>
                <w:rFonts w:ascii="Verdana" w:hAnsi="Verdana"/>
                <w:color w:val="000000"/>
                <w:sz w:val="20"/>
                <w:szCs w:val="20"/>
              </w:rPr>
            </w:pPr>
            <w:r w:rsidRPr="00804DFE">
              <w:rPr>
                <w:rFonts w:ascii="Verdana" w:hAnsi="Verdana"/>
                <w:color w:val="000000"/>
                <w:sz w:val="20"/>
                <w:szCs w:val="20"/>
              </w:rPr>
              <w:t xml:space="preserve">Роботодавець подає заяву про внесення змін до дозволу </w:t>
            </w:r>
            <w:r w:rsidRPr="00804DFE">
              <w:rPr>
                <w:rFonts w:ascii="Verdana" w:hAnsi="Verdana"/>
                <w:sz w:val="20"/>
                <w:szCs w:val="20"/>
              </w:rPr>
              <w:t xml:space="preserve">та документи, що додаються до неї, </w:t>
            </w:r>
            <w:r w:rsidRPr="00804DFE">
              <w:rPr>
                <w:rFonts w:ascii="Verdana" w:hAnsi="Verdana"/>
                <w:color w:val="000000"/>
                <w:sz w:val="20"/>
                <w:szCs w:val="20"/>
              </w:rPr>
              <w:t xml:space="preserve">особисто або через уповноважений ним орган чи особу (не пізніше як за 30 днів після виникнення обставин). </w:t>
            </w:r>
          </w:p>
          <w:p w:rsidR="00115A7E" w:rsidRPr="00804DFE" w:rsidRDefault="00A92787" w:rsidP="00101E02">
            <w:pPr>
              <w:jc w:val="both"/>
              <w:rPr>
                <w:rFonts w:ascii="Verdana" w:hAnsi="Verdana"/>
                <w:color w:val="000000"/>
                <w:sz w:val="20"/>
                <w:szCs w:val="20"/>
              </w:rPr>
            </w:pPr>
            <w:r w:rsidRPr="00804DFE">
              <w:rPr>
                <w:rFonts w:ascii="Verdana" w:hAnsi="Verdana"/>
                <w:sz w:val="20"/>
                <w:szCs w:val="20"/>
              </w:rPr>
              <w:t xml:space="preserve">Територіальний орган </w:t>
            </w:r>
            <w:r w:rsidR="008B08A9" w:rsidRPr="00804DFE">
              <w:rPr>
                <w:rFonts w:ascii="Verdana" w:hAnsi="Verdana"/>
                <w:color w:val="000000"/>
                <w:sz w:val="20"/>
                <w:szCs w:val="20"/>
              </w:rPr>
              <w:t xml:space="preserve">надає роботодавцю опис прийнятих документів одразу після прийняття від нього заяви про внесення змін до дозволу та документів, що подаються разом із заявою.  </w:t>
            </w:r>
          </w:p>
        </w:tc>
      </w:tr>
      <w:tr w:rsidR="00837B36" w:rsidRPr="00804DFE" w:rsidTr="00DC57ED">
        <w:trPr>
          <w:jc w:val="center"/>
        </w:trPr>
        <w:tc>
          <w:tcPr>
            <w:tcW w:w="789" w:type="dxa"/>
            <w:vMerge w:val="restart"/>
            <w:tcBorders>
              <w:top w:val="single" w:sz="4" w:space="0" w:color="auto"/>
              <w:left w:val="single" w:sz="4" w:space="0" w:color="auto"/>
              <w:right w:val="single" w:sz="4" w:space="0" w:color="auto"/>
            </w:tcBorders>
            <w:hideMark/>
          </w:tcPr>
          <w:p w:rsidR="00837B36" w:rsidRPr="00804DFE" w:rsidRDefault="004F3B39" w:rsidP="004F3B39">
            <w:pPr>
              <w:spacing w:before="60" w:after="60"/>
              <w:jc w:val="center"/>
              <w:rPr>
                <w:rFonts w:ascii="Verdana" w:hAnsi="Verdana"/>
                <w:color w:val="000000"/>
                <w:sz w:val="20"/>
                <w:szCs w:val="20"/>
              </w:rPr>
            </w:pPr>
            <w:r w:rsidRPr="00804DFE">
              <w:rPr>
                <w:rFonts w:ascii="Verdana" w:hAnsi="Verdana"/>
                <w:color w:val="000000"/>
                <w:sz w:val="20"/>
                <w:szCs w:val="20"/>
              </w:rPr>
              <w:t>9</w:t>
            </w:r>
            <w:r w:rsidR="00837B36" w:rsidRPr="00804DFE">
              <w:rPr>
                <w:rFonts w:ascii="Verdana" w:hAnsi="Verdana"/>
                <w:color w:val="000000"/>
                <w:sz w:val="20"/>
                <w:szCs w:val="20"/>
              </w:rPr>
              <w:t>.</w:t>
            </w:r>
          </w:p>
        </w:tc>
        <w:tc>
          <w:tcPr>
            <w:tcW w:w="3254" w:type="dxa"/>
            <w:tcBorders>
              <w:top w:val="single" w:sz="4" w:space="0" w:color="auto"/>
              <w:left w:val="single" w:sz="4" w:space="0" w:color="auto"/>
              <w:bottom w:val="nil"/>
              <w:right w:val="single" w:sz="4" w:space="0" w:color="auto"/>
            </w:tcBorders>
            <w:hideMark/>
          </w:tcPr>
          <w:p w:rsidR="00837B36" w:rsidRPr="00804DFE" w:rsidRDefault="00837B36" w:rsidP="005A386D">
            <w:pPr>
              <w:jc w:val="center"/>
              <w:rPr>
                <w:rFonts w:ascii="Verdana" w:hAnsi="Verdana"/>
                <w:color w:val="000000"/>
                <w:sz w:val="20"/>
                <w:szCs w:val="20"/>
              </w:rPr>
            </w:pPr>
            <w:r w:rsidRPr="00804DFE">
              <w:rPr>
                <w:rFonts w:ascii="Verdana" w:hAnsi="Verdana"/>
                <w:color w:val="000000"/>
                <w:sz w:val="20"/>
                <w:szCs w:val="20"/>
              </w:rPr>
              <w:t>Платність (безоплатність) надання адміністративної послуги</w:t>
            </w:r>
            <w:r w:rsidR="00214B9C" w:rsidRPr="00804DFE">
              <w:rPr>
                <w:rFonts w:ascii="Verdana" w:hAnsi="Verdana"/>
                <w:color w:val="000000"/>
                <w:sz w:val="20"/>
                <w:szCs w:val="20"/>
              </w:rPr>
              <w:t xml:space="preserve"> </w:t>
            </w:r>
          </w:p>
        </w:tc>
        <w:tc>
          <w:tcPr>
            <w:tcW w:w="5528" w:type="dxa"/>
            <w:tcBorders>
              <w:top w:val="single" w:sz="4" w:space="0" w:color="auto"/>
              <w:left w:val="single" w:sz="4" w:space="0" w:color="auto"/>
              <w:bottom w:val="nil"/>
              <w:right w:val="single" w:sz="4" w:space="0" w:color="auto"/>
            </w:tcBorders>
            <w:hideMark/>
          </w:tcPr>
          <w:p w:rsidR="00837B36" w:rsidRPr="00804DFE" w:rsidRDefault="00837B36" w:rsidP="00F22F7B">
            <w:pPr>
              <w:spacing w:before="60" w:after="60"/>
              <w:jc w:val="both"/>
              <w:rPr>
                <w:rFonts w:ascii="Verdana" w:hAnsi="Verdana"/>
                <w:color w:val="000000"/>
                <w:sz w:val="20"/>
                <w:szCs w:val="20"/>
              </w:rPr>
            </w:pPr>
            <w:r w:rsidRPr="00804DFE">
              <w:rPr>
                <w:rFonts w:ascii="Verdana" w:hAnsi="Verdana"/>
                <w:color w:val="000000"/>
                <w:sz w:val="20"/>
                <w:szCs w:val="20"/>
              </w:rPr>
              <w:t>Безоплатна</w:t>
            </w:r>
          </w:p>
        </w:tc>
      </w:tr>
      <w:tr w:rsidR="00DC57ED" w:rsidRPr="00804DFE" w:rsidTr="00DC57ED">
        <w:trPr>
          <w:trHeight w:val="132"/>
          <w:jc w:val="center"/>
        </w:trPr>
        <w:tc>
          <w:tcPr>
            <w:tcW w:w="789" w:type="dxa"/>
            <w:vMerge/>
            <w:tcBorders>
              <w:left w:val="single" w:sz="4" w:space="0" w:color="auto"/>
              <w:bottom w:val="single" w:sz="4" w:space="0" w:color="auto"/>
              <w:right w:val="single" w:sz="4" w:space="0" w:color="auto"/>
            </w:tcBorders>
          </w:tcPr>
          <w:p w:rsidR="00DC57ED" w:rsidRPr="00804DFE" w:rsidRDefault="00DC57ED" w:rsidP="005A386D">
            <w:pPr>
              <w:spacing w:before="60" w:after="60"/>
              <w:jc w:val="center"/>
              <w:rPr>
                <w:rFonts w:ascii="Verdana" w:hAnsi="Verdana"/>
                <w:color w:val="000000"/>
                <w:sz w:val="20"/>
                <w:szCs w:val="20"/>
              </w:rPr>
            </w:pPr>
          </w:p>
        </w:tc>
        <w:tc>
          <w:tcPr>
            <w:tcW w:w="3254" w:type="dxa"/>
            <w:tcBorders>
              <w:top w:val="nil"/>
              <w:left w:val="single" w:sz="4" w:space="0" w:color="auto"/>
              <w:bottom w:val="single" w:sz="4" w:space="0" w:color="auto"/>
              <w:right w:val="single" w:sz="4" w:space="0" w:color="auto"/>
            </w:tcBorders>
            <w:vAlign w:val="center"/>
            <w:hideMark/>
          </w:tcPr>
          <w:p w:rsidR="00DC57ED" w:rsidRPr="00804DFE" w:rsidRDefault="00DC57ED" w:rsidP="005A386D">
            <w:pPr>
              <w:jc w:val="center"/>
              <w:rPr>
                <w:rFonts w:ascii="Verdana" w:hAnsi="Verdana"/>
                <w:color w:val="000000"/>
                <w:sz w:val="20"/>
                <w:szCs w:val="20"/>
              </w:rPr>
            </w:pPr>
          </w:p>
        </w:tc>
        <w:tc>
          <w:tcPr>
            <w:tcW w:w="5528" w:type="dxa"/>
            <w:tcBorders>
              <w:top w:val="nil"/>
              <w:left w:val="single" w:sz="4" w:space="0" w:color="auto"/>
              <w:bottom w:val="single" w:sz="4" w:space="0" w:color="auto"/>
              <w:right w:val="single" w:sz="4" w:space="0" w:color="auto"/>
            </w:tcBorders>
            <w:vAlign w:val="center"/>
          </w:tcPr>
          <w:p w:rsidR="00DC57ED" w:rsidRPr="00804DFE" w:rsidRDefault="00DC57ED" w:rsidP="005A386D">
            <w:pPr>
              <w:jc w:val="center"/>
              <w:rPr>
                <w:rFonts w:ascii="Verdana" w:hAnsi="Verdana"/>
                <w:color w:val="000000"/>
                <w:sz w:val="20"/>
                <w:szCs w:val="20"/>
              </w:rPr>
            </w:pPr>
          </w:p>
        </w:tc>
      </w:tr>
      <w:tr w:rsidR="00115A7E" w:rsidRPr="00804DFE" w:rsidTr="00214B9C">
        <w:trPr>
          <w:trHeight w:val="864"/>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804DFE" w:rsidRDefault="004F3B39" w:rsidP="00A87484">
            <w:pPr>
              <w:spacing w:before="60" w:after="60"/>
              <w:jc w:val="center"/>
              <w:rPr>
                <w:rFonts w:ascii="Verdana" w:hAnsi="Verdana"/>
                <w:color w:val="000000"/>
                <w:sz w:val="20"/>
                <w:szCs w:val="20"/>
              </w:rPr>
            </w:pPr>
            <w:r w:rsidRPr="00804DFE">
              <w:rPr>
                <w:rFonts w:ascii="Verdana" w:hAnsi="Verdana"/>
                <w:color w:val="000000"/>
                <w:sz w:val="20"/>
                <w:szCs w:val="20"/>
              </w:rPr>
              <w:t>10</w:t>
            </w:r>
            <w:r w:rsidR="00115A7E" w:rsidRPr="00804DFE">
              <w:rPr>
                <w:rFonts w:ascii="Verdana" w:hAnsi="Verdana"/>
                <w:color w:val="000000"/>
                <w:sz w:val="20"/>
                <w:szCs w:val="20"/>
              </w:rPr>
              <w:t>.</w:t>
            </w:r>
          </w:p>
          <w:p w:rsidR="00B10D49" w:rsidRPr="00804DFE" w:rsidRDefault="00B10D49" w:rsidP="00A87484">
            <w:pPr>
              <w:spacing w:before="60" w:after="60"/>
              <w:jc w:val="center"/>
              <w:rPr>
                <w:rFonts w:ascii="Verdana" w:hAnsi="Verdana"/>
                <w:color w:val="000000"/>
                <w:sz w:val="20"/>
                <w:szCs w:val="20"/>
              </w:rPr>
            </w:pPr>
          </w:p>
        </w:tc>
        <w:tc>
          <w:tcPr>
            <w:tcW w:w="3254" w:type="dxa"/>
            <w:tcBorders>
              <w:top w:val="single" w:sz="4" w:space="0" w:color="auto"/>
              <w:left w:val="single" w:sz="4" w:space="0" w:color="auto"/>
              <w:bottom w:val="single" w:sz="4" w:space="0" w:color="auto"/>
              <w:right w:val="single" w:sz="4" w:space="0" w:color="auto"/>
            </w:tcBorders>
            <w:hideMark/>
          </w:tcPr>
          <w:p w:rsidR="00115A7E" w:rsidRPr="00804DFE" w:rsidRDefault="00115A7E" w:rsidP="005A386D">
            <w:pPr>
              <w:jc w:val="center"/>
              <w:rPr>
                <w:rFonts w:ascii="Verdana" w:hAnsi="Verdana"/>
                <w:color w:val="000000"/>
                <w:sz w:val="20"/>
                <w:szCs w:val="20"/>
              </w:rPr>
            </w:pPr>
            <w:r w:rsidRPr="00804DFE">
              <w:rPr>
                <w:rFonts w:ascii="Verdana" w:hAnsi="Verdana"/>
                <w:color w:val="000000"/>
                <w:sz w:val="20"/>
                <w:szCs w:val="20"/>
              </w:rPr>
              <w:t>Строк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115A7E" w:rsidRPr="00804DFE" w:rsidRDefault="00D25795" w:rsidP="00214B9C">
            <w:pPr>
              <w:jc w:val="both"/>
              <w:rPr>
                <w:rFonts w:ascii="Verdana" w:hAnsi="Verdana"/>
                <w:sz w:val="20"/>
                <w:szCs w:val="20"/>
              </w:rPr>
            </w:pPr>
            <w:r w:rsidRPr="00804DFE">
              <w:rPr>
                <w:rFonts w:ascii="Verdana" w:hAnsi="Verdana"/>
                <w:sz w:val="20"/>
                <w:szCs w:val="20"/>
              </w:rPr>
              <w:t xml:space="preserve">Територіальний орган приймає рішення в строк - </w:t>
            </w:r>
            <w:r w:rsidR="0000083D" w:rsidRPr="00804DFE">
              <w:rPr>
                <w:rFonts w:ascii="Verdana" w:hAnsi="Verdana"/>
                <w:sz w:val="20"/>
                <w:szCs w:val="20"/>
              </w:rPr>
              <w:t>3</w:t>
            </w:r>
            <w:r w:rsidR="00DC57ED" w:rsidRPr="00804DFE">
              <w:rPr>
                <w:rFonts w:ascii="Verdana" w:hAnsi="Verdana"/>
                <w:sz w:val="20"/>
                <w:szCs w:val="20"/>
              </w:rPr>
              <w:t xml:space="preserve"> робоч</w:t>
            </w:r>
            <w:r w:rsidR="0000083D" w:rsidRPr="00804DFE">
              <w:rPr>
                <w:rFonts w:ascii="Verdana" w:hAnsi="Verdana"/>
                <w:sz w:val="20"/>
                <w:szCs w:val="20"/>
              </w:rPr>
              <w:t>і</w:t>
            </w:r>
            <w:r w:rsidR="00DC57ED" w:rsidRPr="00804DFE">
              <w:rPr>
                <w:rFonts w:ascii="Verdana" w:hAnsi="Verdana"/>
                <w:sz w:val="20"/>
                <w:szCs w:val="20"/>
              </w:rPr>
              <w:t xml:space="preserve"> </w:t>
            </w:r>
            <w:r w:rsidR="00115A7E" w:rsidRPr="00804DFE">
              <w:rPr>
                <w:rFonts w:ascii="Verdana" w:hAnsi="Verdana"/>
                <w:sz w:val="20"/>
                <w:szCs w:val="20"/>
              </w:rPr>
              <w:t>дні з д</w:t>
            </w:r>
            <w:r w:rsidR="0000083D" w:rsidRPr="00804DFE">
              <w:rPr>
                <w:rFonts w:ascii="Verdana" w:hAnsi="Verdana"/>
                <w:sz w:val="20"/>
                <w:szCs w:val="20"/>
              </w:rPr>
              <w:t xml:space="preserve">ня отримання </w:t>
            </w:r>
            <w:r w:rsidR="00C8234D" w:rsidRPr="00804DFE">
              <w:rPr>
                <w:rFonts w:ascii="Verdana" w:hAnsi="Verdana"/>
                <w:sz w:val="20"/>
                <w:szCs w:val="20"/>
              </w:rPr>
              <w:t xml:space="preserve">заяви про </w:t>
            </w:r>
            <w:r w:rsidR="0000083D" w:rsidRPr="00804DFE">
              <w:rPr>
                <w:rFonts w:ascii="Verdana" w:hAnsi="Verdana"/>
                <w:color w:val="000000"/>
                <w:sz w:val="20"/>
                <w:szCs w:val="20"/>
              </w:rPr>
              <w:t xml:space="preserve">внесення змін до дозволу </w:t>
            </w:r>
          </w:p>
        </w:tc>
      </w:tr>
      <w:tr w:rsidR="00B10D49" w:rsidRPr="00804DFE" w:rsidTr="000937E2">
        <w:trPr>
          <w:trHeight w:val="1140"/>
          <w:jc w:val="center"/>
        </w:trPr>
        <w:tc>
          <w:tcPr>
            <w:tcW w:w="789" w:type="dxa"/>
            <w:tcBorders>
              <w:top w:val="single" w:sz="4" w:space="0" w:color="auto"/>
              <w:left w:val="single" w:sz="4" w:space="0" w:color="auto"/>
              <w:bottom w:val="single" w:sz="4" w:space="0" w:color="auto"/>
              <w:right w:val="single" w:sz="4" w:space="0" w:color="auto"/>
            </w:tcBorders>
            <w:hideMark/>
          </w:tcPr>
          <w:p w:rsidR="00B10D49" w:rsidRPr="00804DFE" w:rsidRDefault="00B10D49" w:rsidP="00A87484">
            <w:pPr>
              <w:spacing w:before="60" w:after="60"/>
              <w:jc w:val="center"/>
              <w:rPr>
                <w:rFonts w:ascii="Verdana" w:hAnsi="Verdana"/>
                <w:color w:val="000000"/>
                <w:sz w:val="20"/>
                <w:szCs w:val="20"/>
              </w:rPr>
            </w:pPr>
            <w:r w:rsidRPr="00804DFE">
              <w:rPr>
                <w:rFonts w:ascii="Verdana" w:hAnsi="Verdana"/>
                <w:color w:val="000000"/>
                <w:sz w:val="20"/>
                <w:szCs w:val="20"/>
              </w:rPr>
              <w:t>1</w:t>
            </w:r>
            <w:r w:rsidR="004F3B39" w:rsidRPr="00804DFE">
              <w:rPr>
                <w:rFonts w:ascii="Verdana" w:hAnsi="Verdana"/>
                <w:color w:val="000000"/>
                <w:sz w:val="20"/>
                <w:szCs w:val="20"/>
              </w:rPr>
              <w:t>1</w:t>
            </w:r>
            <w:r w:rsidR="00EA4986" w:rsidRPr="00804DFE">
              <w:rPr>
                <w:rFonts w:ascii="Verdana" w:hAnsi="Verdana"/>
                <w:color w:val="000000"/>
                <w:sz w:val="20"/>
                <w:szCs w:val="20"/>
              </w:rPr>
              <w:t>.</w:t>
            </w:r>
          </w:p>
          <w:p w:rsidR="00B10D49" w:rsidRPr="00804DFE" w:rsidRDefault="00B10D49" w:rsidP="00A87484">
            <w:pPr>
              <w:spacing w:before="60" w:after="60"/>
              <w:jc w:val="center"/>
              <w:rPr>
                <w:rFonts w:ascii="Verdana" w:hAnsi="Verdana"/>
                <w:color w:val="000000"/>
                <w:sz w:val="20"/>
                <w:szCs w:val="20"/>
              </w:rPr>
            </w:pPr>
          </w:p>
          <w:p w:rsidR="00B10D49" w:rsidRPr="00804DFE" w:rsidRDefault="00B10D49"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0937E2" w:rsidRPr="00804DFE" w:rsidRDefault="000937E2" w:rsidP="00A87484">
            <w:pPr>
              <w:spacing w:before="60" w:after="60"/>
              <w:jc w:val="center"/>
              <w:rPr>
                <w:rFonts w:ascii="Verdana" w:hAnsi="Verdana"/>
                <w:color w:val="000000"/>
                <w:sz w:val="20"/>
                <w:szCs w:val="20"/>
              </w:rPr>
            </w:pPr>
          </w:p>
          <w:p w:rsidR="00B10D49" w:rsidRPr="00804DFE" w:rsidRDefault="00B10D49" w:rsidP="00A87484">
            <w:pPr>
              <w:spacing w:before="60" w:after="60"/>
              <w:jc w:val="center"/>
              <w:rPr>
                <w:rFonts w:ascii="Verdana" w:hAnsi="Verdana"/>
                <w:color w:val="000000"/>
                <w:sz w:val="20"/>
                <w:szCs w:val="20"/>
              </w:rPr>
            </w:pPr>
          </w:p>
        </w:tc>
        <w:tc>
          <w:tcPr>
            <w:tcW w:w="3254" w:type="dxa"/>
            <w:tcBorders>
              <w:top w:val="single" w:sz="4" w:space="0" w:color="auto"/>
              <w:left w:val="single" w:sz="4" w:space="0" w:color="auto"/>
              <w:bottom w:val="single" w:sz="4" w:space="0" w:color="auto"/>
              <w:right w:val="single" w:sz="4" w:space="0" w:color="auto"/>
            </w:tcBorders>
            <w:hideMark/>
          </w:tcPr>
          <w:p w:rsidR="000937E2" w:rsidRPr="00804DFE" w:rsidRDefault="00B10D49" w:rsidP="00B10D49">
            <w:pPr>
              <w:jc w:val="center"/>
              <w:rPr>
                <w:rFonts w:ascii="Verdana" w:hAnsi="Verdana"/>
                <w:color w:val="000000"/>
                <w:sz w:val="20"/>
                <w:szCs w:val="20"/>
              </w:rPr>
            </w:pPr>
            <w:r w:rsidRPr="00804DFE">
              <w:rPr>
                <w:rFonts w:ascii="Verdana" w:hAnsi="Verdana"/>
                <w:color w:val="000000"/>
                <w:sz w:val="20"/>
                <w:szCs w:val="20"/>
              </w:rPr>
              <w:t>Перелік підстав для зупинення розгляду заяви</w:t>
            </w:r>
            <w:r w:rsidRPr="00804DFE">
              <w:rPr>
                <w:rFonts w:ascii="Verdana" w:hAnsi="Verdana"/>
                <w:color w:val="000000"/>
                <w:sz w:val="20"/>
                <w:szCs w:val="20"/>
                <w:lang w:val="ru-RU"/>
              </w:rPr>
              <w:t xml:space="preserve"> </w:t>
            </w:r>
            <w:r w:rsidRPr="00804DFE">
              <w:rPr>
                <w:rFonts w:ascii="Verdana" w:hAnsi="Verdana"/>
                <w:color w:val="000000"/>
                <w:sz w:val="20"/>
                <w:szCs w:val="20"/>
              </w:rPr>
              <w:t>про внесення змін до дозволу</w:t>
            </w: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0937E2" w:rsidRPr="00804DFE" w:rsidRDefault="000937E2" w:rsidP="00B10D49">
            <w:pPr>
              <w:jc w:val="center"/>
              <w:rPr>
                <w:rFonts w:ascii="Verdana" w:hAnsi="Verdana"/>
                <w:color w:val="000000"/>
                <w:sz w:val="20"/>
                <w:szCs w:val="20"/>
              </w:rPr>
            </w:pPr>
          </w:p>
          <w:p w:rsidR="00B10D49" w:rsidRPr="00804DFE" w:rsidRDefault="00B10D49" w:rsidP="00B10D49">
            <w:pPr>
              <w:jc w:val="center"/>
              <w:rPr>
                <w:rFonts w:ascii="Verdana" w:hAnsi="Verdana"/>
                <w:color w:val="000000"/>
                <w:sz w:val="20"/>
                <w:szCs w:val="20"/>
              </w:rPr>
            </w:pPr>
            <w:r w:rsidRPr="00804DFE">
              <w:rPr>
                <w:rFonts w:ascii="Verdana" w:hAnsi="Verdana"/>
                <w:color w:val="000000"/>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B10D49" w:rsidRPr="00804DFE" w:rsidRDefault="00B10D49" w:rsidP="00B10D49">
            <w:pPr>
              <w:ind w:firstLine="65"/>
              <w:jc w:val="both"/>
              <w:rPr>
                <w:rFonts w:ascii="Verdana" w:hAnsi="Verdana"/>
                <w:sz w:val="20"/>
                <w:szCs w:val="20"/>
              </w:rPr>
            </w:pPr>
            <w:r w:rsidRPr="00804DFE">
              <w:rPr>
                <w:rFonts w:ascii="Verdana" w:hAnsi="Verdana"/>
                <w:sz w:val="20"/>
                <w:szCs w:val="20"/>
              </w:rPr>
              <w:t xml:space="preserve">- Подання документів від імені роботодавця особою, яка не має на це повноважень; </w:t>
            </w:r>
          </w:p>
          <w:p w:rsidR="00B10D49" w:rsidRPr="00804DFE" w:rsidRDefault="00B10D49" w:rsidP="00B10D49">
            <w:pPr>
              <w:ind w:firstLine="65"/>
              <w:jc w:val="both"/>
              <w:rPr>
                <w:rFonts w:ascii="Verdana" w:hAnsi="Verdana"/>
                <w:sz w:val="20"/>
                <w:szCs w:val="20"/>
              </w:rPr>
            </w:pPr>
            <w:r w:rsidRPr="00804DFE">
              <w:rPr>
                <w:rFonts w:ascii="Verdana" w:hAnsi="Verdana"/>
                <w:sz w:val="20"/>
                <w:szCs w:val="20"/>
              </w:rPr>
              <w:t xml:space="preserve">- подання разом із заявою документів або відомостей, визначених ЗУ «Про зайнятість населення», не в повному обсязі; </w:t>
            </w:r>
          </w:p>
          <w:p w:rsidR="00B10D49" w:rsidRPr="00804DFE" w:rsidRDefault="00B10D49" w:rsidP="00B10D49">
            <w:pPr>
              <w:ind w:firstLine="65"/>
              <w:jc w:val="both"/>
              <w:rPr>
                <w:rFonts w:ascii="Verdana" w:hAnsi="Verdana"/>
                <w:sz w:val="20"/>
                <w:szCs w:val="20"/>
              </w:rPr>
            </w:pPr>
            <w:r w:rsidRPr="00804DFE">
              <w:rPr>
                <w:rFonts w:ascii="Verdana" w:hAnsi="Verdana"/>
                <w:sz w:val="20"/>
                <w:szCs w:val="20"/>
              </w:rPr>
              <w:t xml:space="preserve">- невідповідність заяви та/або документів, поданих разом із заявою, вимогам, установленим ЗУ «Про зайнятість населення», складення  заяви не за встановленою формою; </w:t>
            </w:r>
          </w:p>
          <w:p w:rsidR="00B10D49" w:rsidRPr="00804DFE" w:rsidRDefault="00B10D49" w:rsidP="00B10D49">
            <w:pPr>
              <w:ind w:firstLine="65"/>
              <w:jc w:val="both"/>
              <w:rPr>
                <w:rFonts w:ascii="Verdana" w:hAnsi="Verdana"/>
                <w:sz w:val="20"/>
                <w:szCs w:val="20"/>
              </w:rPr>
            </w:pPr>
            <w:r w:rsidRPr="00804DFE">
              <w:rPr>
                <w:rFonts w:ascii="Verdana" w:hAnsi="Verdana"/>
                <w:sz w:val="20"/>
                <w:szCs w:val="20"/>
              </w:rPr>
              <w:t xml:space="preserve">- наявність недостовірних даних у заяві або документах, поданих разом із заявою; </w:t>
            </w:r>
          </w:p>
          <w:p w:rsidR="000937E2" w:rsidRPr="00804DFE" w:rsidRDefault="00B10D49" w:rsidP="00B10D49">
            <w:pPr>
              <w:jc w:val="both"/>
              <w:rPr>
                <w:rFonts w:ascii="Verdana" w:hAnsi="Verdana"/>
                <w:sz w:val="20"/>
                <w:szCs w:val="20"/>
              </w:rPr>
            </w:pPr>
            <w:r w:rsidRPr="00804DFE">
              <w:rPr>
                <w:rFonts w:ascii="Verdana" w:hAnsi="Verdana"/>
                <w:sz w:val="20"/>
                <w:szCs w:val="20"/>
              </w:rPr>
              <w:t>- невідповідність умов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0F17B4" w:rsidRPr="00804DFE" w:rsidTr="000937E2">
        <w:trPr>
          <w:trHeight w:val="1539"/>
          <w:jc w:val="center"/>
        </w:trPr>
        <w:tc>
          <w:tcPr>
            <w:tcW w:w="789" w:type="dxa"/>
            <w:tcBorders>
              <w:top w:val="single" w:sz="4" w:space="0" w:color="auto"/>
              <w:left w:val="single" w:sz="4" w:space="0" w:color="auto"/>
              <w:bottom w:val="single" w:sz="4" w:space="0" w:color="auto"/>
              <w:right w:val="single" w:sz="4" w:space="0" w:color="auto"/>
            </w:tcBorders>
            <w:hideMark/>
          </w:tcPr>
          <w:p w:rsidR="000F17B4" w:rsidRPr="00804DFE" w:rsidRDefault="000F17B4" w:rsidP="004F3B39">
            <w:pPr>
              <w:spacing w:before="60" w:after="60"/>
              <w:jc w:val="center"/>
              <w:rPr>
                <w:rFonts w:ascii="Verdana" w:hAnsi="Verdana"/>
                <w:color w:val="000000"/>
                <w:sz w:val="20"/>
                <w:szCs w:val="20"/>
              </w:rPr>
            </w:pPr>
            <w:r w:rsidRPr="00804DFE">
              <w:rPr>
                <w:rFonts w:ascii="Verdana" w:hAnsi="Verdana"/>
                <w:color w:val="000000"/>
                <w:sz w:val="20"/>
                <w:szCs w:val="20"/>
              </w:rPr>
              <w:lastRenderedPageBreak/>
              <w:t>1</w:t>
            </w:r>
            <w:r w:rsidR="004F3B39" w:rsidRPr="00804DFE">
              <w:rPr>
                <w:rFonts w:ascii="Verdana" w:hAnsi="Verdana"/>
                <w:color w:val="000000"/>
                <w:sz w:val="20"/>
                <w:szCs w:val="20"/>
              </w:rPr>
              <w:t>2</w:t>
            </w:r>
            <w:r w:rsidR="00EA4986" w:rsidRPr="00804DFE">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0F17B4" w:rsidRPr="00804DFE" w:rsidRDefault="000F17B4" w:rsidP="006C7D78">
            <w:pPr>
              <w:jc w:val="center"/>
              <w:rPr>
                <w:rFonts w:ascii="Verdana" w:hAnsi="Verdana"/>
                <w:color w:val="000000"/>
                <w:sz w:val="20"/>
                <w:szCs w:val="20"/>
              </w:rPr>
            </w:pPr>
            <w:r w:rsidRPr="00804DFE">
              <w:rPr>
                <w:rFonts w:ascii="Verdana" w:hAnsi="Verdana"/>
                <w:color w:val="000000"/>
                <w:sz w:val="20"/>
                <w:szCs w:val="20"/>
              </w:rPr>
              <w:t>Перелік підстав для відмови у наданні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0F17B4" w:rsidRPr="00804DFE" w:rsidRDefault="000F17B4" w:rsidP="000F17B4">
            <w:pPr>
              <w:ind w:firstLine="65"/>
              <w:rPr>
                <w:rFonts w:ascii="Verdana" w:hAnsi="Verdana"/>
                <w:sz w:val="20"/>
                <w:szCs w:val="20"/>
              </w:rPr>
            </w:pPr>
            <w:r w:rsidRPr="00804DFE">
              <w:rPr>
                <w:rFonts w:ascii="Verdana" w:hAnsi="Verdana"/>
                <w:sz w:val="20"/>
                <w:szCs w:val="20"/>
              </w:rPr>
              <w:t xml:space="preserve">- </w:t>
            </w:r>
            <w:proofErr w:type="spellStart"/>
            <w:r w:rsidRPr="00804DFE">
              <w:rPr>
                <w:rFonts w:ascii="Verdana" w:hAnsi="Verdana"/>
                <w:sz w:val="20"/>
                <w:szCs w:val="20"/>
              </w:rPr>
              <w:t>Неусунення</w:t>
            </w:r>
            <w:proofErr w:type="spellEnd"/>
            <w:r w:rsidRPr="00804DFE">
              <w:rPr>
                <w:rFonts w:ascii="Verdana" w:hAnsi="Verdana"/>
                <w:sz w:val="20"/>
                <w:szCs w:val="20"/>
              </w:rPr>
              <w:t xml:space="preserve"> підстав для зупинення розгляду заяви протягом встановленого строку або визнання територіальним органом Державної служби зайнятості мотивувального листа, поданого роботодавцем, необґрунтованим;</w:t>
            </w:r>
          </w:p>
          <w:p w:rsidR="000F17B4" w:rsidRPr="00804DFE" w:rsidRDefault="000F17B4" w:rsidP="000F17B4">
            <w:pPr>
              <w:rPr>
                <w:rFonts w:ascii="Verdana" w:hAnsi="Verdana"/>
                <w:color w:val="000000"/>
                <w:sz w:val="20"/>
                <w:szCs w:val="20"/>
              </w:rPr>
            </w:pPr>
            <w:r w:rsidRPr="00804DFE">
              <w:rPr>
                <w:rFonts w:ascii="Verdana" w:hAnsi="Verdana"/>
                <w:sz w:val="20"/>
                <w:szCs w:val="20"/>
              </w:rPr>
              <w:t>-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держану реєстрацію припинення підприємницької діяльності фізичної особи – підприємця, який є роботодавцем.</w:t>
            </w:r>
          </w:p>
        </w:tc>
      </w:tr>
      <w:tr w:rsidR="000F17B4" w:rsidRPr="00804DFE" w:rsidTr="00C8234D">
        <w:trPr>
          <w:trHeight w:val="668"/>
          <w:jc w:val="center"/>
        </w:trPr>
        <w:tc>
          <w:tcPr>
            <w:tcW w:w="789" w:type="dxa"/>
            <w:tcBorders>
              <w:top w:val="single" w:sz="4" w:space="0" w:color="auto"/>
              <w:left w:val="single" w:sz="4" w:space="0" w:color="auto"/>
              <w:bottom w:val="single" w:sz="4" w:space="0" w:color="auto"/>
              <w:right w:val="single" w:sz="4" w:space="0" w:color="auto"/>
            </w:tcBorders>
            <w:hideMark/>
          </w:tcPr>
          <w:p w:rsidR="000F17B4" w:rsidRPr="00804DFE" w:rsidRDefault="000F17B4" w:rsidP="004F3B39">
            <w:pPr>
              <w:spacing w:before="60" w:after="60"/>
              <w:jc w:val="center"/>
              <w:rPr>
                <w:rFonts w:ascii="Verdana" w:hAnsi="Verdana"/>
                <w:color w:val="000000"/>
                <w:sz w:val="20"/>
                <w:szCs w:val="20"/>
              </w:rPr>
            </w:pPr>
            <w:r w:rsidRPr="00804DFE">
              <w:rPr>
                <w:rFonts w:ascii="Verdana" w:hAnsi="Verdana"/>
                <w:color w:val="000000"/>
                <w:sz w:val="20"/>
                <w:szCs w:val="20"/>
              </w:rPr>
              <w:t>1</w:t>
            </w:r>
            <w:r w:rsidR="004F3B39" w:rsidRPr="00804DFE">
              <w:rPr>
                <w:rFonts w:ascii="Verdana" w:hAnsi="Verdana"/>
                <w:color w:val="000000"/>
                <w:sz w:val="20"/>
                <w:szCs w:val="20"/>
              </w:rPr>
              <w:t>3</w:t>
            </w:r>
            <w:r w:rsidRPr="00804DFE">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0F17B4" w:rsidRPr="00804DFE" w:rsidRDefault="000F17B4" w:rsidP="005A386D">
            <w:pPr>
              <w:jc w:val="center"/>
              <w:rPr>
                <w:rFonts w:ascii="Verdana" w:hAnsi="Verdana"/>
                <w:color w:val="000000"/>
                <w:sz w:val="20"/>
                <w:szCs w:val="20"/>
              </w:rPr>
            </w:pPr>
            <w:r w:rsidRPr="00804DFE">
              <w:rPr>
                <w:rFonts w:ascii="Verdana" w:hAnsi="Verdana"/>
                <w:color w:val="000000"/>
                <w:sz w:val="20"/>
                <w:szCs w:val="20"/>
              </w:rPr>
              <w:t>Результат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0F17B4" w:rsidRPr="00804DFE" w:rsidRDefault="000F17B4" w:rsidP="0062670B">
            <w:pPr>
              <w:jc w:val="both"/>
              <w:rPr>
                <w:rFonts w:ascii="Verdana" w:hAnsi="Verdana"/>
                <w:sz w:val="20"/>
                <w:szCs w:val="20"/>
              </w:rPr>
            </w:pPr>
            <w:r w:rsidRPr="00804DFE">
              <w:rPr>
                <w:rFonts w:ascii="Verdana" w:hAnsi="Verdana"/>
                <w:sz w:val="20"/>
                <w:szCs w:val="20"/>
              </w:rPr>
              <w:t>Внесення змін до дозволу на застосування праці іноземців та осіб без громадянства</w:t>
            </w:r>
          </w:p>
        </w:tc>
      </w:tr>
      <w:tr w:rsidR="004F3B39" w:rsidRPr="00804DFE" w:rsidTr="00B44D90">
        <w:trPr>
          <w:trHeight w:val="3874"/>
          <w:jc w:val="center"/>
        </w:trPr>
        <w:tc>
          <w:tcPr>
            <w:tcW w:w="789" w:type="dxa"/>
            <w:tcBorders>
              <w:top w:val="single" w:sz="4" w:space="0" w:color="auto"/>
              <w:left w:val="single" w:sz="4" w:space="0" w:color="auto"/>
              <w:right w:val="single" w:sz="4" w:space="0" w:color="auto"/>
            </w:tcBorders>
            <w:hideMark/>
          </w:tcPr>
          <w:p w:rsidR="004F3B39" w:rsidRPr="00804DFE" w:rsidRDefault="004F3B39" w:rsidP="004F3B39">
            <w:pPr>
              <w:spacing w:before="60" w:after="60" w:line="70" w:lineRule="atLeast"/>
              <w:jc w:val="center"/>
              <w:rPr>
                <w:rFonts w:ascii="Verdana" w:hAnsi="Verdana"/>
                <w:color w:val="000000"/>
                <w:sz w:val="20"/>
                <w:szCs w:val="20"/>
              </w:rPr>
            </w:pPr>
            <w:r w:rsidRPr="00804DFE">
              <w:rPr>
                <w:rFonts w:ascii="Verdana" w:hAnsi="Verdana"/>
                <w:color w:val="000000"/>
                <w:sz w:val="20"/>
                <w:szCs w:val="20"/>
              </w:rPr>
              <w:t>14.</w:t>
            </w:r>
          </w:p>
        </w:tc>
        <w:tc>
          <w:tcPr>
            <w:tcW w:w="3254" w:type="dxa"/>
            <w:tcBorders>
              <w:top w:val="single" w:sz="4" w:space="0" w:color="auto"/>
              <w:left w:val="single" w:sz="4" w:space="0" w:color="auto"/>
              <w:right w:val="single" w:sz="4" w:space="0" w:color="auto"/>
            </w:tcBorders>
            <w:hideMark/>
          </w:tcPr>
          <w:p w:rsidR="004F3B39" w:rsidRPr="00804DFE" w:rsidRDefault="004F3B39" w:rsidP="005A386D">
            <w:pPr>
              <w:spacing w:line="70" w:lineRule="atLeast"/>
              <w:jc w:val="center"/>
              <w:rPr>
                <w:rFonts w:ascii="Verdana" w:hAnsi="Verdana"/>
                <w:color w:val="000000"/>
                <w:sz w:val="20"/>
                <w:szCs w:val="20"/>
              </w:rPr>
            </w:pPr>
            <w:r w:rsidRPr="00804DFE">
              <w:rPr>
                <w:rFonts w:ascii="Verdana" w:hAnsi="Verdana"/>
                <w:color w:val="000000"/>
                <w:sz w:val="20"/>
                <w:szCs w:val="20"/>
              </w:rPr>
              <w:t>Способи отримання відповіді (результату)</w:t>
            </w:r>
          </w:p>
        </w:tc>
        <w:tc>
          <w:tcPr>
            <w:tcW w:w="5528" w:type="dxa"/>
            <w:tcBorders>
              <w:top w:val="single" w:sz="4" w:space="0" w:color="auto"/>
              <w:left w:val="single" w:sz="4" w:space="0" w:color="auto"/>
              <w:right w:val="single" w:sz="4" w:space="0" w:color="auto"/>
            </w:tcBorders>
            <w:hideMark/>
          </w:tcPr>
          <w:p w:rsidR="004F3B39" w:rsidRPr="00804DFE" w:rsidRDefault="004F3B39" w:rsidP="00A3357A">
            <w:pPr>
              <w:jc w:val="both"/>
              <w:rPr>
                <w:rFonts w:ascii="Verdana" w:hAnsi="Verdana"/>
                <w:sz w:val="20"/>
                <w:szCs w:val="20"/>
              </w:rPr>
            </w:pPr>
            <w:r w:rsidRPr="00804DFE">
              <w:rPr>
                <w:rFonts w:ascii="Verdana" w:hAnsi="Verdana"/>
                <w:sz w:val="20"/>
                <w:szCs w:val="20"/>
              </w:rPr>
              <w:t xml:space="preserve">Протягом 2 робочих днів з дати прийняття рішення надсилається роботодавцю копія цього рішення поштою з повідомленням про вручення та електронною поштою, а також розміщується на офіційному </w:t>
            </w:r>
            <w:proofErr w:type="spellStart"/>
            <w:r w:rsidRPr="00804DFE">
              <w:rPr>
                <w:rFonts w:ascii="Verdana" w:hAnsi="Verdana"/>
                <w:sz w:val="20"/>
                <w:szCs w:val="20"/>
              </w:rPr>
              <w:t>веб</w:t>
            </w:r>
            <w:proofErr w:type="spellEnd"/>
            <w:r w:rsidRPr="00804DFE">
              <w:rPr>
                <w:rFonts w:ascii="Verdana" w:hAnsi="Verdana"/>
                <w:sz w:val="20"/>
                <w:szCs w:val="20"/>
              </w:rPr>
              <w:t xml:space="preserve"> – сайті територіального органу Державної служби зайнятості інформація про прийняте рішення. </w:t>
            </w:r>
          </w:p>
          <w:p w:rsidR="004F3B39" w:rsidRPr="00804DFE" w:rsidRDefault="004F3B39" w:rsidP="00963AC3">
            <w:pPr>
              <w:jc w:val="both"/>
              <w:rPr>
                <w:rFonts w:ascii="Verdana" w:hAnsi="Verdana"/>
                <w:sz w:val="20"/>
                <w:szCs w:val="20"/>
              </w:rPr>
            </w:pPr>
            <w:r w:rsidRPr="00804DFE">
              <w:rPr>
                <w:rFonts w:ascii="Verdana" w:hAnsi="Verdana"/>
                <w:sz w:val="20"/>
                <w:szCs w:val="20"/>
              </w:rPr>
              <w:t>У разі відмови у внесенні змін до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tc>
      </w:tr>
    </w:tbl>
    <w:p w:rsidR="005D1C54" w:rsidRPr="00804DFE" w:rsidRDefault="005D1C54" w:rsidP="009F7679">
      <w:pPr>
        <w:pStyle w:val="ShapkaDocumentu"/>
        <w:jc w:val="right"/>
        <w:rPr>
          <w:rFonts w:ascii="Verdana" w:hAnsi="Verdana"/>
          <w:sz w:val="20"/>
        </w:rPr>
      </w:pPr>
    </w:p>
    <w:sectPr w:rsidR="005D1C54" w:rsidRPr="00804DFE" w:rsidSect="006145B6">
      <w:headerReference w:type="even" r:id="rId8"/>
      <w:headerReference w:type="default" r:id="rId9"/>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8E1" w:rsidRDefault="005F18E1" w:rsidP="00EB34AB">
      <w:r>
        <w:separator/>
      </w:r>
    </w:p>
  </w:endnote>
  <w:endnote w:type="continuationSeparator" w:id="0">
    <w:p w:rsidR="005F18E1" w:rsidRDefault="005F18E1" w:rsidP="00EB3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8E1" w:rsidRDefault="005F18E1" w:rsidP="00EB34AB">
      <w:r>
        <w:separator/>
      </w:r>
    </w:p>
  </w:footnote>
  <w:footnote w:type="continuationSeparator" w:id="0">
    <w:p w:rsidR="005F18E1" w:rsidRDefault="005F18E1" w:rsidP="00EB3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725F81">
    <w:pPr>
      <w:framePr w:wrap="around" w:vAnchor="text" w:hAnchor="margin" w:xAlign="center" w:y="1"/>
    </w:pPr>
    <w:r>
      <w:fldChar w:fldCharType="begin"/>
    </w:r>
    <w:r w:rsidR="009E7605">
      <w:instrText xml:space="preserve">PAGE  </w:instrText>
    </w:r>
    <w:r>
      <w:fldChar w:fldCharType="separate"/>
    </w:r>
    <w:r w:rsidR="009E7605">
      <w:rPr>
        <w:noProof/>
      </w:rPr>
      <w:t>1</w:t>
    </w:r>
    <w:r>
      <w:fldChar w:fldCharType="end"/>
    </w:r>
  </w:p>
  <w:p w:rsidR="00E85F31" w:rsidRDefault="00804D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804D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661"/>
    <w:multiLevelType w:val="hybridMultilevel"/>
    <w:tmpl w:val="2486B3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B8645C5"/>
    <w:multiLevelType w:val="hybridMultilevel"/>
    <w:tmpl w:val="1E1A48B4"/>
    <w:lvl w:ilvl="0" w:tplc="B14C625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51563B"/>
    <w:multiLevelType w:val="hybridMultilevel"/>
    <w:tmpl w:val="A29A6716"/>
    <w:lvl w:ilvl="0" w:tplc="4CA6EE8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5D22EB"/>
    <w:multiLevelType w:val="hybridMultilevel"/>
    <w:tmpl w:val="328EE3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15A7E"/>
    <w:rsid w:val="0000083D"/>
    <w:rsid w:val="00003E4C"/>
    <w:rsid w:val="00052204"/>
    <w:rsid w:val="00074F53"/>
    <w:rsid w:val="00082493"/>
    <w:rsid w:val="000937E2"/>
    <w:rsid w:val="000C3EE6"/>
    <w:rsid w:val="000D11EA"/>
    <w:rsid w:val="000D7A8D"/>
    <w:rsid w:val="000E53CB"/>
    <w:rsid w:val="000F14C4"/>
    <w:rsid w:val="000F17B4"/>
    <w:rsid w:val="00100603"/>
    <w:rsid w:val="00101E02"/>
    <w:rsid w:val="00104EE8"/>
    <w:rsid w:val="00105733"/>
    <w:rsid w:val="00115A7E"/>
    <w:rsid w:val="00141459"/>
    <w:rsid w:val="0015117B"/>
    <w:rsid w:val="00183475"/>
    <w:rsid w:val="0018416D"/>
    <w:rsid w:val="001A07A0"/>
    <w:rsid w:val="001A28AC"/>
    <w:rsid w:val="001C2C70"/>
    <w:rsid w:val="001E0863"/>
    <w:rsid w:val="001E51AA"/>
    <w:rsid w:val="001F00E4"/>
    <w:rsid w:val="00214B9C"/>
    <w:rsid w:val="002223E8"/>
    <w:rsid w:val="00241FF8"/>
    <w:rsid w:val="0028167D"/>
    <w:rsid w:val="00285A26"/>
    <w:rsid w:val="002A63B9"/>
    <w:rsid w:val="002B15D6"/>
    <w:rsid w:val="002B1FDF"/>
    <w:rsid w:val="002F4C98"/>
    <w:rsid w:val="003178E0"/>
    <w:rsid w:val="00325B75"/>
    <w:rsid w:val="00347AFB"/>
    <w:rsid w:val="00354D7C"/>
    <w:rsid w:val="00370980"/>
    <w:rsid w:val="003955AE"/>
    <w:rsid w:val="003977BD"/>
    <w:rsid w:val="003A148C"/>
    <w:rsid w:val="003A51D6"/>
    <w:rsid w:val="003B54CF"/>
    <w:rsid w:val="003C5C32"/>
    <w:rsid w:val="003E711F"/>
    <w:rsid w:val="00401497"/>
    <w:rsid w:val="00426D16"/>
    <w:rsid w:val="00440919"/>
    <w:rsid w:val="004537CD"/>
    <w:rsid w:val="00456E0E"/>
    <w:rsid w:val="004C4937"/>
    <w:rsid w:val="004E28A8"/>
    <w:rsid w:val="004E2BB5"/>
    <w:rsid w:val="004F3B39"/>
    <w:rsid w:val="004F49FD"/>
    <w:rsid w:val="004F59A9"/>
    <w:rsid w:val="00547151"/>
    <w:rsid w:val="00551484"/>
    <w:rsid w:val="00556F1A"/>
    <w:rsid w:val="0059568E"/>
    <w:rsid w:val="005A5A93"/>
    <w:rsid w:val="005B3A79"/>
    <w:rsid w:val="005C1D1F"/>
    <w:rsid w:val="005D1C54"/>
    <w:rsid w:val="005D529C"/>
    <w:rsid w:val="005F18E1"/>
    <w:rsid w:val="00602B41"/>
    <w:rsid w:val="006145B6"/>
    <w:rsid w:val="00624D4E"/>
    <w:rsid w:val="006251A8"/>
    <w:rsid w:val="0062670B"/>
    <w:rsid w:val="00635166"/>
    <w:rsid w:val="00643B7C"/>
    <w:rsid w:val="006835FE"/>
    <w:rsid w:val="0069287C"/>
    <w:rsid w:val="0069760D"/>
    <w:rsid w:val="006A4E17"/>
    <w:rsid w:val="006B7857"/>
    <w:rsid w:val="006C798A"/>
    <w:rsid w:val="006D6FD2"/>
    <w:rsid w:val="006E57EB"/>
    <w:rsid w:val="006F45B3"/>
    <w:rsid w:val="007035C8"/>
    <w:rsid w:val="00725F81"/>
    <w:rsid w:val="00731236"/>
    <w:rsid w:val="007814D0"/>
    <w:rsid w:val="007A0AA7"/>
    <w:rsid w:val="007A5D26"/>
    <w:rsid w:val="007B6A15"/>
    <w:rsid w:val="007B71E6"/>
    <w:rsid w:val="007C4EBC"/>
    <w:rsid w:val="007C5CA1"/>
    <w:rsid w:val="007C6B3D"/>
    <w:rsid w:val="00804DFE"/>
    <w:rsid w:val="00806650"/>
    <w:rsid w:val="00837B36"/>
    <w:rsid w:val="00856EBC"/>
    <w:rsid w:val="00860651"/>
    <w:rsid w:val="00860898"/>
    <w:rsid w:val="00880C6D"/>
    <w:rsid w:val="00890E94"/>
    <w:rsid w:val="008919E2"/>
    <w:rsid w:val="008A5039"/>
    <w:rsid w:val="008A5AB2"/>
    <w:rsid w:val="008B08A9"/>
    <w:rsid w:val="008E2252"/>
    <w:rsid w:val="009266DB"/>
    <w:rsid w:val="00930D81"/>
    <w:rsid w:val="00942944"/>
    <w:rsid w:val="00951D70"/>
    <w:rsid w:val="00963AC3"/>
    <w:rsid w:val="00991644"/>
    <w:rsid w:val="009C755C"/>
    <w:rsid w:val="009D4DA5"/>
    <w:rsid w:val="009D4FB0"/>
    <w:rsid w:val="009E5E0C"/>
    <w:rsid w:val="009E7605"/>
    <w:rsid w:val="009F7679"/>
    <w:rsid w:val="00A12742"/>
    <w:rsid w:val="00A22A40"/>
    <w:rsid w:val="00A27644"/>
    <w:rsid w:val="00A3357A"/>
    <w:rsid w:val="00A33F58"/>
    <w:rsid w:val="00A3438D"/>
    <w:rsid w:val="00A445E9"/>
    <w:rsid w:val="00A62263"/>
    <w:rsid w:val="00A76B5F"/>
    <w:rsid w:val="00A83D79"/>
    <w:rsid w:val="00A87484"/>
    <w:rsid w:val="00A92787"/>
    <w:rsid w:val="00A97CA4"/>
    <w:rsid w:val="00AB7EA6"/>
    <w:rsid w:val="00AC489A"/>
    <w:rsid w:val="00AC5DCD"/>
    <w:rsid w:val="00AF300C"/>
    <w:rsid w:val="00B10D49"/>
    <w:rsid w:val="00B1533E"/>
    <w:rsid w:val="00B17859"/>
    <w:rsid w:val="00B2345B"/>
    <w:rsid w:val="00B35ECF"/>
    <w:rsid w:val="00B50913"/>
    <w:rsid w:val="00B53760"/>
    <w:rsid w:val="00BD197D"/>
    <w:rsid w:val="00BD3719"/>
    <w:rsid w:val="00BE5E5A"/>
    <w:rsid w:val="00BF35AC"/>
    <w:rsid w:val="00C170E4"/>
    <w:rsid w:val="00C20306"/>
    <w:rsid w:val="00C20A0D"/>
    <w:rsid w:val="00C2548D"/>
    <w:rsid w:val="00C26573"/>
    <w:rsid w:val="00C44F78"/>
    <w:rsid w:val="00C749FD"/>
    <w:rsid w:val="00C75803"/>
    <w:rsid w:val="00C8234D"/>
    <w:rsid w:val="00C906F4"/>
    <w:rsid w:val="00C91B1B"/>
    <w:rsid w:val="00CC39D3"/>
    <w:rsid w:val="00CD325A"/>
    <w:rsid w:val="00CD495E"/>
    <w:rsid w:val="00CD5C1C"/>
    <w:rsid w:val="00CE7B55"/>
    <w:rsid w:val="00D25795"/>
    <w:rsid w:val="00D4756B"/>
    <w:rsid w:val="00D61DFD"/>
    <w:rsid w:val="00D663F9"/>
    <w:rsid w:val="00D71734"/>
    <w:rsid w:val="00D73D49"/>
    <w:rsid w:val="00D82F6D"/>
    <w:rsid w:val="00DB1907"/>
    <w:rsid w:val="00DC57ED"/>
    <w:rsid w:val="00DD670F"/>
    <w:rsid w:val="00DE4C1B"/>
    <w:rsid w:val="00E13BAB"/>
    <w:rsid w:val="00E2493A"/>
    <w:rsid w:val="00E30D9B"/>
    <w:rsid w:val="00E3465B"/>
    <w:rsid w:val="00E46F7E"/>
    <w:rsid w:val="00E6666C"/>
    <w:rsid w:val="00E8715E"/>
    <w:rsid w:val="00EA4986"/>
    <w:rsid w:val="00EB34AB"/>
    <w:rsid w:val="00ED6B83"/>
    <w:rsid w:val="00EE1584"/>
    <w:rsid w:val="00F2161B"/>
    <w:rsid w:val="00F22F7B"/>
    <w:rsid w:val="00F73DC7"/>
    <w:rsid w:val="00F745C2"/>
    <w:rsid w:val="00F76DA5"/>
    <w:rsid w:val="00FB1067"/>
    <w:rsid w:val="00FB1371"/>
    <w:rsid w:val="00FB1F57"/>
    <w:rsid w:val="00FD2479"/>
    <w:rsid w:val="00FD5CA3"/>
    <w:rsid w:val="00FD5F6A"/>
    <w:rsid w:val="00FE146B"/>
    <w:rsid w:val="00FE2CEA"/>
    <w:rsid w:val="00FF2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A7E"/>
    <w:pPr>
      <w:spacing w:after="0" w:line="240" w:lineRule="auto"/>
    </w:pPr>
    <w:rPr>
      <w:rFonts w:ascii="Times New Roman" w:eastAsiaTheme="minorEastAsia" w:hAnsi="Times New Roman" w:cs="Times New Roman"/>
      <w:sz w:val="24"/>
      <w:szCs w:val="24"/>
      <w:lang w:eastAsia="uk-UA"/>
    </w:rPr>
  </w:style>
  <w:style w:type="paragraph" w:styleId="3">
    <w:name w:val="heading 3"/>
    <w:basedOn w:val="a"/>
    <w:next w:val="a"/>
    <w:link w:val="30"/>
    <w:semiHidden/>
    <w:unhideWhenUsed/>
    <w:qFormat/>
    <w:rsid w:val="00115A7E"/>
    <w:pPr>
      <w:keepNext/>
      <w:widowControl w:val="0"/>
      <w:spacing w:before="240" w:after="60" w:line="300" w:lineRule="auto"/>
      <w:ind w:firstLine="74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5A7E"/>
    <w:rPr>
      <w:rFonts w:ascii="Arial" w:eastAsiaTheme="minorEastAsia" w:hAnsi="Arial" w:cs="Arial"/>
      <w:b/>
      <w:bCs/>
      <w:sz w:val="26"/>
      <w:szCs w:val="26"/>
      <w:lang w:eastAsia="uk-UA"/>
    </w:rPr>
  </w:style>
  <w:style w:type="character" w:styleId="a3">
    <w:name w:val="Hyperlink"/>
    <w:uiPriority w:val="99"/>
    <w:unhideWhenUsed/>
    <w:rsid w:val="00115A7E"/>
    <w:rPr>
      <w:color w:val="0000FF"/>
      <w:u w:val="single"/>
    </w:rPr>
  </w:style>
  <w:style w:type="paragraph" w:styleId="a4">
    <w:name w:val="Normal (Web)"/>
    <w:basedOn w:val="a"/>
    <w:unhideWhenUsed/>
    <w:rsid w:val="00115A7E"/>
    <w:pPr>
      <w:spacing w:before="150" w:after="150"/>
      <w:ind w:left="150" w:right="150"/>
    </w:pPr>
    <w:rPr>
      <w:rFonts w:ascii="Arial" w:eastAsia="Times New Roman" w:hAnsi="Arial" w:cs="Arial"/>
      <w:sz w:val="18"/>
      <w:szCs w:val="18"/>
    </w:rPr>
  </w:style>
  <w:style w:type="table" w:customStyle="1" w:styleId="1">
    <w:name w:val="Обычная таблица1"/>
    <w:uiPriority w:val="99"/>
    <w:semiHidden/>
    <w:qFormat/>
    <w:rsid w:val="00115A7E"/>
    <w:pPr>
      <w:spacing w:after="0" w:line="240" w:lineRule="auto"/>
    </w:pPr>
    <w:rPr>
      <w:rFonts w:ascii="Times New Roman" w:eastAsia="Times New Roman" w:hAnsi="Times New Roman" w:cs="Times New Roman"/>
      <w:sz w:val="20"/>
      <w:szCs w:val="20"/>
      <w:lang w:eastAsia="uk-UA"/>
    </w:rPr>
    <w:tblPr>
      <w:tblCellMar>
        <w:top w:w="0" w:type="dxa"/>
        <w:left w:w="108" w:type="dxa"/>
        <w:bottom w:w="0" w:type="dxa"/>
        <w:right w:w="108" w:type="dxa"/>
      </w:tblCellMar>
    </w:tblPr>
  </w:style>
  <w:style w:type="table" w:customStyle="1" w:styleId="10">
    <w:name w:val="Сетка таблицы1"/>
    <w:basedOn w:val="a1"/>
    <w:rsid w:val="00115A7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ий текст"/>
    <w:basedOn w:val="a"/>
    <w:rsid w:val="003977BD"/>
    <w:pPr>
      <w:spacing w:before="120"/>
      <w:ind w:firstLine="567"/>
      <w:jc w:val="both"/>
    </w:pPr>
    <w:rPr>
      <w:rFonts w:ascii="Antiqua" w:eastAsia="Times New Roman" w:hAnsi="Antiqua"/>
      <w:sz w:val="26"/>
      <w:szCs w:val="20"/>
    </w:rPr>
  </w:style>
  <w:style w:type="paragraph" w:customStyle="1" w:styleId="a6">
    <w:name w:val="Назва документа"/>
    <w:basedOn w:val="a"/>
    <w:next w:val="a5"/>
    <w:rsid w:val="005D1C54"/>
    <w:pPr>
      <w:keepNext/>
      <w:keepLines/>
      <w:spacing w:before="240" w:after="240"/>
      <w:jc w:val="center"/>
    </w:pPr>
    <w:rPr>
      <w:rFonts w:ascii="Antiqua" w:eastAsia="Times New Roman" w:hAnsi="Antiqua"/>
      <w:b/>
      <w:sz w:val="26"/>
      <w:szCs w:val="20"/>
    </w:rPr>
  </w:style>
  <w:style w:type="paragraph" w:customStyle="1" w:styleId="ShapkaDocumentu">
    <w:name w:val="Shapka Documentu"/>
    <w:basedOn w:val="a"/>
    <w:rsid w:val="005D1C54"/>
    <w:pPr>
      <w:keepNext/>
      <w:keepLines/>
      <w:spacing w:after="240"/>
      <w:ind w:left="3969"/>
      <w:jc w:val="center"/>
    </w:pPr>
    <w:rPr>
      <w:rFonts w:ascii="Antiqua" w:eastAsia="Times New Roman" w:hAnsi="Antiqua"/>
      <w:sz w:val="26"/>
      <w:szCs w:val="20"/>
      <w:lang w:eastAsia="ru-RU"/>
    </w:rPr>
  </w:style>
  <w:style w:type="character" w:customStyle="1" w:styleId="apple-converted-space">
    <w:name w:val="apple-converted-space"/>
    <w:basedOn w:val="a0"/>
    <w:rsid w:val="005D1C54"/>
  </w:style>
  <w:style w:type="character" w:customStyle="1" w:styleId="FontStyle33">
    <w:name w:val="Font Style33"/>
    <w:rsid w:val="005D1C54"/>
    <w:rPr>
      <w:rFonts w:ascii="Times New Roman" w:hAnsi="Times New Roman" w:cs="Times New Roman" w:hint="default"/>
      <w:sz w:val="22"/>
      <w:szCs w:val="22"/>
    </w:rPr>
  </w:style>
  <w:style w:type="character" w:customStyle="1" w:styleId="FontStyle35">
    <w:name w:val="Font Style35"/>
    <w:rsid w:val="005D1C54"/>
    <w:rPr>
      <w:rFonts w:ascii="Times New Roman" w:hAnsi="Times New Roman" w:cs="Times New Roman" w:hint="default"/>
      <w:sz w:val="18"/>
      <w:szCs w:val="18"/>
    </w:rPr>
  </w:style>
  <w:style w:type="character" w:customStyle="1" w:styleId="FontStyle45">
    <w:name w:val="Font Style45"/>
    <w:rsid w:val="005D1C54"/>
    <w:rPr>
      <w:rFonts w:ascii="Times New Roman" w:hAnsi="Times New Roman" w:cs="Times New Roman" w:hint="default"/>
      <w:sz w:val="30"/>
      <w:szCs w:val="30"/>
    </w:rPr>
  </w:style>
  <w:style w:type="paragraph" w:styleId="a7">
    <w:name w:val="List Paragraph"/>
    <w:basedOn w:val="a"/>
    <w:uiPriority w:val="34"/>
    <w:qFormat/>
    <w:rsid w:val="00AF300C"/>
    <w:pPr>
      <w:ind w:left="720"/>
      <w:contextualSpacing/>
    </w:pPr>
  </w:style>
</w:styles>
</file>

<file path=word/webSettings.xml><?xml version="1.0" encoding="utf-8"?>
<w:webSettings xmlns:r="http://schemas.openxmlformats.org/officeDocument/2006/relationships" xmlns:w="http://schemas.openxmlformats.org/wordprocessingml/2006/main">
  <w:divs>
    <w:div w:id="1022247533">
      <w:bodyDiv w:val="1"/>
      <w:marLeft w:val="0"/>
      <w:marRight w:val="0"/>
      <w:marTop w:val="0"/>
      <w:marBottom w:val="0"/>
      <w:divBdr>
        <w:top w:val="none" w:sz="0" w:space="0" w:color="auto"/>
        <w:left w:val="none" w:sz="0" w:space="0" w:color="auto"/>
        <w:bottom w:val="none" w:sz="0" w:space="0" w:color="auto"/>
        <w:right w:val="none" w:sz="0" w:space="0" w:color="auto"/>
      </w:divBdr>
    </w:div>
    <w:div w:id="1023747035">
      <w:bodyDiv w:val="1"/>
      <w:marLeft w:val="0"/>
      <w:marRight w:val="0"/>
      <w:marTop w:val="0"/>
      <w:marBottom w:val="0"/>
      <w:divBdr>
        <w:top w:val="none" w:sz="0" w:space="0" w:color="auto"/>
        <w:left w:val="none" w:sz="0" w:space="0" w:color="auto"/>
        <w:bottom w:val="none" w:sz="0" w:space="0" w:color="auto"/>
        <w:right w:val="none" w:sz="0" w:space="0" w:color="auto"/>
      </w:divBdr>
    </w:div>
    <w:div w:id="11127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il:%202000.01@khcz.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3854</Words>
  <Characters>2197</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dcz</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strelchenko</dc:creator>
  <cp:keywords/>
  <dc:description/>
  <cp:lastModifiedBy>klimenko</cp:lastModifiedBy>
  <cp:revision>83</cp:revision>
  <dcterms:created xsi:type="dcterms:W3CDTF">2013-10-04T11:12:00Z</dcterms:created>
  <dcterms:modified xsi:type="dcterms:W3CDTF">2018-05-29T13:24:00Z</dcterms:modified>
</cp:coreProperties>
</file>